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5D67" w14:textId="77777777" w:rsidR="001232DC" w:rsidRDefault="001232DC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68"/>
        <w:gridCol w:w="5819"/>
      </w:tblGrid>
      <w:tr w:rsidR="001232DC" w:rsidRPr="00FA7787" w14:paraId="29E2B62F" w14:textId="77777777" w:rsidTr="008238F5">
        <w:trPr>
          <w:jc w:val="center"/>
        </w:trPr>
        <w:tc>
          <w:tcPr>
            <w:tcW w:w="1668" w:type="dxa"/>
            <w:shd w:val="clear" w:color="auto" w:fill="auto"/>
          </w:tcPr>
          <w:p w14:paraId="129434E1" w14:textId="56F68E00" w:rsidR="001232DC" w:rsidRPr="00FA7787" w:rsidRDefault="001232DC" w:rsidP="008238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9" w:type="dxa"/>
            <w:shd w:val="clear" w:color="auto" w:fill="auto"/>
            <w:vAlign w:val="center"/>
          </w:tcPr>
          <w:p w14:paraId="5ABD43E6" w14:textId="5B983BBD" w:rsidR="001232DC" w:rsidRPr="001232DC" w:rsidRDefault="001232DC" w:rsidP="0056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Code of Conduct for Adults working with Children and Young People</w:t>
            </w:r>
          </w:p>
        </w:tc>
      </w:tr>
    </w:tbl>
    <w:p w14:paraId="651EE30A" w14:textId="31E3DFC9" w:rsidR="001232DC" w:rsidRDefault="001232DC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652C" w14:paraId="6355BB97" w14:textId="77777777" w:rsidTr="008238F5">
        <w:tc>
          <w:tcPr>
            <w:tcW w:w="10682" w:type="dxa"/>
            <w:shd w:val="clear" w:color="auto" w:fill="FFFF99"/>
          </w:tcPr>
          <w:p w14:paraId="0CC7AD73" w14:textId="18712598" w:rsidR="00A6652C" w:rsidRDefault="00A6652C" w:rsidP="008238F5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Arrangement of </w:t>
            </w:r>
            <w:r w:rsidR="0059776C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ections</w:t>
            </w:r>
          </w:p>
        </w:tc>
      </w:tr>
    </w:tbl>
    <w:p w14:paraId="2CF54D4F" w14:textId="77777777" w:rsidR="00A6652C" w:rsidRDefault="00A6652C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7EFA9A" w14:textId="2DBCC874" w:rsidR="00A6652C" w:rsidRPr="00B07989" w:rsidRDefault="00A6652C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7989">
        <w:rPr>
          <w:rFonts w:ascii="Arial" w:hAnsi="Arial" w:cs="Arial"/>
          <w:sz w:val="24"/>
          <w:szCs w:val="24"/>
        </w:rPr>
        <w:t xml:space="preserve">1. </w:t>
      </w:r>
      <w:r w:rsidR="00745AC9">
        <w:rPr>
          <w:rFonts w:ascii="Arial" w:hAnsi="Arial" w:cs="Arial"/>
          <w:sz w:val="24"/>
          <w:szCs w:val="24"/>
        </w:rPr>
        <w:t>The Baby Equipment Loan Service &amp; Toy Library’s (BELS &amp; TL)</w:t>
      </w:r>
      <w:r w:rsidRPr="00B07989">
        <w:rPr>
          <w:rFonts w:ascii="Arial" w:hAnsi="Arial" w:cs="Arial"/>
          <w:sz w:val="24"/>
          <w:szCs w:val="24"/>
        </w:rPr>
        <w:t>’s Code of Conduct for Adults</w:t>
      </w:r>
    </w:p>
    <w:p w14:paraId="59A3AAD0" w14:textId="3039D979" w:rsidR="00A6652C" w:rsidRPr="00B07989" w:rsidRDefault="00A6652C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7989">
        <w:rPr>
          <w:rFonts w:ascii="Arial" w:hAnsi="Arial" w:cs="Arial"/>
          <w:sz w:val="24"/>
          <w:szCs w:val="24"/>
        </w:rPr>
        <w:t>2. The role of staff and volunteers</w:t>
      </w:r>
    </w:p>
    <w:p w14:paraId="76DCD99B" w14:textId="53DAEECF" w:rsidR="00A6652C" w:rsidRDefault="00A6652C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7989">
        <w:rPr>
          <w:rFonts w:ascii="Arial" w:hAnsi="Arial" w:cs="Arial"/>
          <w:sz w:val="24"/>
          <w:szCs w:val="24"/>
        </w:rPr>
        <w:t>3. Designated Safeguarding Office</w:t>
      </w:r>
      <w:r w:rsidR="002E63EF" w:rsidRPr="00B07989">
        <w:rPr>
          <w:rFonts w:ascii="Arial" w:hAnsi="Arial" w:cs="Arial"/>
          <w:sz w:val="24"/>
          <w:szCs w:val="24"/>
        </w:rPr>
        <w:t>r</w:t>
      </w:r>
      <w:r w:rsidR="00A00CAD">
        <w:rPr>
          <w:rFonts w:ascii="Arial" w:hAnsi="Arial" w:cs="Arial"/>
          <w:sz w:val="24"/>
          <w:szCs w:val="24"/>
        </w:rPr>
        <w:t>s</w:t>
      </w:r>
      <w:r w:rsidRPr="00B07989">
        <w:rPr>
          <w:rFonts w:ascii="Arial" w:hAnsi="Arial" w:cs="Arial"/>
          <w:sz w:val="24"/>
          <w:szCs w:val="24"/>
        </w:rPr>
        <w:t xml:space="preserve"> (DSO</w:t>
      </w:r>
      <w:r w:rsidR="00A00CAD">
        <w:rPr>
          <w:rFonts w:ascii="Arial" w:hAnsi="Arial" w:cs="Arial"/>
          <w:sz w:val="24"/>
          <w:szCs w:val="24"/>
        </w:rPr>
        <w:t>s</w:t>
      </w:r>
      <w:r w:rsidRPr="00B07989">
        <w:rPr>
          <w:rFonts w:ascii="Arial" w:hAnsi="Arial" w:cs="Arial"/>
          <w:sz w:val="24"/>
          <w:szCs w:val="24"/>
        </w:rPr>
        <w:t>)</w:t>
      </w:r>
    </w:p>
    <w:p w14:paraId="60DED710" w14:textId="5FED721A" w:rsidR="00C01BA3" w:rsidRPr="00B07989" w:rsidRDefault="00C01BA3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Useful contacts</w:t>
      </w:r>
    </w:p>
    <w:p w14:paraId="49C0D2BD" w14:textId="1CCE7CC6" w:rsidR="00A6652C" w:rsidRPr="00B07989" w:rsidRDefault="00C01BA3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6652C" w:rsidRPr="00B07989">
        <w:rPr>
          <w:rFonts w:ascii="Arial" w:hAnsi="Arial" w:cs="Arial"/>
          <w:sz w:val="24"/>
          <w:szCs w:val="24"/>
        </w:rPr>
        <w:t>. Other documents in this series</w:t>
      </w:r>
    </w:p>
    <w:p w14:paraId="37E3D367" w14:textId="5B9BD488" w:rsidR="00A6652C" w:rsidRPr="00B07989" w:rsidRDefault="00C01BA3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6652C" w:rsidRPr="00B07989">
        <w:rPr>
          <w:rFonts w:ascii="Arial" w:hAnsi="Arial" w:cs="Arial"/>
          <w:sz w:val="24"/>
          <w:szCs w:val="24"/>
        </w:rPr>
        <w:t>. Document details</w:t>
      </w:r>
    </w:p>
    <w:p w14:paraId="11950CAB" w14:textId="77777777" w:rsidR="00A6652C" w:rsidRDefault="00A6652C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32DC" w14:paraId="1709A31B" w14:textId="77777777" w:rsidTr="008238F5">
        <w:tc>
          <w:tcPr>
            <w:tcW w:w="10682" w:type="dxa"/>
            <w:shd w:val="clear" w:color="auto" w:fill="FFFF99"/>
          </w:tcPr>
          <w:p w14:paraId="212EAF59" w14:textId="03831B81" w:rsidR="001232DC" w:rsidRDefault="001232DC" w:rsidP="001232DC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45AC9">
              <w:rPr>
                <w:rFonts w:ascii="Arial" w:hAnsi="Arial" w:cs="Arial"/>
                <w:b/>
                <w:sz w:val="24"/>
                <w:szCs w:val="24"/>
              </w:rPr>
              <w:t>BELS &amp; TL</w:t>
            </w:r>
            <w:r>
              <w:rPr>
                <w:rFonts w:ascii="Arial" w:hAnsi="Arial" w:cs="Arial"/>
                <w:b/>
                <w:sz w:val="24"/>
                <w:szCs w:val="24"/>
              </w:rPr>
              <w:t>’s Code of Conduct for Adults</w:t>
            </w:r>
          </w:p>
        </w:tc>
      </w:tr>
    </w:tbl>
    <w:p w14:paraId="10A2D6BC" w14:textId="602E4D41" w:rsidR="007F1479" w:rsidRPr="001232DC" w:rsidRDefault="007F1479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A2D6BD" w14:textId="64928DE8" w:rsidR="007F1479" w:rsidRPr="001232DC" w:rsidRDefault="007F1479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This </w:t>
      </w:r>
      <w:r w:rsidR="001232DC">
        <w:rPr>
          <w:rFonts w:ascii="Arial" w:hAnsi="Arial" w:cs="Arial"/>
          <w:sz w:val="24"/>
          <w:szCs w:val="24"/>
        </w:rPr>
        <w:t>Code of Conduct</w:t>
      </w:r>
      <w:r w:rsidRPr="001232DC">
        <w:rPr>
          <w:rFonts w:ascii="Arial" w:hAnsi="Arial" w:cs="Arial"/>
          <w:sz w:val="24"/>
          <w:szCs w:val="24"/>
        </w:rPr>
        <w:t xml:space="preserve"> outlines the </w:t>
      </w:r>
      <w:r w:rsidR="001232DC">
        <w:rPr>
          <w:rFonts w:ascii="Arial" w:hAnsi="Arial" w:cs="Arial"/>
          <w:sz w:val="24"/>
          <w:szCs w:val="24"/>
        </w:rPr>
        <w:t>behaviour</w:t>
      </w:r>
      <w:r w:rsidRPr="001232DC">
        <w:rPr>
          <w:rFonts w:ascii="Arial" w:hAnsi="Arial" w:cs="Arial"/>
          <w:sz w:val="24"/>
          <w:szCs w:val="24"/>
        </w:rPr>
        <w:t xml:space="preserve"> expected of </w:t>
      </w:r>
      <w:r w:rsidR="0059776C">
        <w:rPr>
          <w:rFonts w:ascii="Arial" w:hAnsi="Arial" w:cs="Arial"/>
          <w:sz w:val="24"/>
          <w:szCs w:val="24"/>
        </w:rPr>
        <w:t>St</w:t>
      </w:r>
      <w:r w:rsidRPr="001232DC">
        <w:rPr>
          <w:rFonts w:ascii="Arial" w:hAnsi="Arial" w:cs="Arial"/>
          <w:sz w:val="24"/>
          <w:szCs w:val="24"/>
        </w:rPr>
        <w:t>aff</w:t>
      </w:r>
      <w:r w:rsidR="0059776C">
        <w:rPr>
          <w:rFonts w:ascii="Arial" w:hAnsi="Arial" w:cs="Arial"/>
          <w:sz w:val="24"/>
          <w:szCs w:val="24"/>
        </w:rPr>
        <w:t>, V</w:t>
      </w:r>
      <w:r w:rsidRPr="001232DC">
        <w:rPr>
          <w:rFonts w:ascii="Arial" w:hAnsi="Arial" w:cs="Arial"/>
          <w:sz w:val="24"/>
          <w:szCs w:val="24"/>
        </w:rPr>
        <w:t xml:space="preserve">olunteers </w:t>
      </w:r>
      <w:r w:rsidR="0059776C">
        <w:rPr>
          <w:rFonts w:ascii="Arial" w:hAnsi="Arial" w:cs="Arial"/>
          <w:sz w:val="24"/>
          <w:szCs w:val="24"/>
        </w:rPr>
        <w:t xml:space="preserve">and Trustees </w:t>
      </w:r>
      <w:r w:rsidRPr="001232DC">
        <w:rPr>
          <w:rFonts w:ascii="Arial" w:hAnsi="Arial" w:cs="Arial"/>
          <w:sz w:val="24"/>
          <w:szCs w:val="24"/>
        </w:rPr>
        <w:t>f</w:t>
      </w:r>
      <w:r w:rsidR="0018339D" w:rsidRPr="001232DC">
        <w:rPr>
          <w:rFonts w:ascii="Arial" w:hAnsi="Arial" w:cs="Arial"/>
          <w:sz w:val="24"/>
          <w:szCs w:val="24"/>
        </w:rPr>
        <w:t xml:space="preserve">rom </w:t>
      </w:r>
      <w:r w:rsidR="00745AC9">
        <w:rPr>
          <w:rFonts w:ascii="Arial" w:hAnsi="Arial" w:cs="Arial"/>
          <w:sz w:val="24"/>
          <w:szCs w:val="24"/>
        </w:rPr>
        <w:t>BELS &amp; TL</w:t>
      </w:r>
      <w:r w:rsidR="00515271" w:rsidRPr="001232DC">
        <w:rPr>
          <w:rFonts w:ascii="Arial" w:hAnsi="Arial" w:cs="Arial"/>
          <w:sz w:val="24"/>
          <w:szCs w:val="24"/>
        </w:rPr>
        <w:t>,</w:t>
      </w:r>
      <w:r w:rsidRPr="001232DC">
        <w:rPr>
          <w:rFonts w:ascii="Arial" w:hAnsi="Arial" w:cs="Arial"/>
          <w:sz w:val="24"/>
          <w:szCs w:val="24"/>
        </w:rPr>
        <w:t xml:space="preserve"> and </w:t>
      </w:r>
      <w:r w:rsidR="0059776C">
        <w:rPr>
          <w:rFonts w:ascii="Arial" w:hAnsi="Arial" w:cs="Arial"/>
          <w:sz w:val="24"/>
          <w:szCs w:val="24"/>
        </w:rPr>
        <w:t>S</w:t>
      </w:r>
      <w:r w:rsidRPr="001232DC">
        <w:rPr>
          <w:rFonts w:ascii="Arial" w:hAnsi="Arial" w:cs="Arial"/>
          <w:sz w:val="24"/>
          <w:szCs w:val="24"/>
        </w:rPr>
        <w:t xml:space="preserve">taff from other organisations who engage with children and young people through </w:t>
      </w:r>
      <w:r w:rsidR="00745AC9">
        <w:rPr>
          <w:rFonts w:ascii="Arial" w:hAnsi="Arial" w:cs="Arial"/>
          <w:sz w:val="24"/>
          <w:szCs w:val="24"/>
        </w:rPr>
        <w:t>BELS &amp; TL</w:t>
      </w:r>
      <w:r w:rsidRPr="001232DC">
        <w:rPr>
          <w:rFonts w:ascii="Arial" w:hAnsi="Arial" w:cs="Arial"/>
          <w:sz w:val="24"/>
          <w:szCs w:val="24"/>
        </w:rPr>
        <w:t xml:space="preserve"> and its activities</w:t>
      </w:r>
      <w:r w:rsidR="008D331D" w:rsidRPr="001232DC">
        <w:rPr>
          <w:rFonts w:ascii="Arial" w:hAnsi="Arial" w:cs="Arial"/>
          <w:sz w:val="24"/>
          <w:szCs w:val="24"/>
        </w:rPr>
        <w:t>, including agency staff, interns, students on work placement and self-employed persons subcontracted to undertake specific duties.</w:t>
      </w:r>
    </w:p>
    <w:p w14:paraId="18866C27" w14:textId="77777777" w:rsidR="004620C7" w:rsidRPr="001232DC" w:rsidRDefault="004620C7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A2D6BE" w14:textId="77777777" w:rsidR="00AB4240" w:rsidRPr="001232DC" w:rsidRDefault="00AB4240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b/>
          <w:sz w:val="24"/>
          <w:szCs w:val="24"/>
        </w:rPr>
        <w:t>Purpose</w:t>
      </w:r>
    </w:p>
    <w:p w14:paraId="09863F83" w14:textId="77777777" w:rsidR="004620C7" w:rsidRPr="001232DC" w:rsidRDefault="004620C7" w:rsidP="001232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2D6BF" w14:textId="3ECE4CCF" w:rsidR="00AB4240" w:rsidRPr="001232DC" w:rsidRDefault="00AB4240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Following this code will help to protect children from abuse and inappropriate behaviour from adults</w:t>
      </w:r>
      <w:r w:rsidR="00EA7F17">
        <w:rPr>
          <w:rFonts w:ascii="Arial" w:hAnsi="Arial" w:cs="Arial"/>
          <w:sz w:val="24"/>
          <w:szCs w:val="24"/>
        </w:rPr>
        <w:t xml:space="preserve">. </w:t>
      </w:r>
      <w:r w:rsidRPr="001232DC">
        <w:rPr>
          <w:rFonts w:ascii="Arial" w:hAnsi="Arial" w:cs="Arial"/>
          <w:sz w:val="24"/>
          <w:szCs w:val="24"/>
        </w:rPr>
        <w:t>It will also help staff and volunteers to maintain the standard of behaviour expected of them and will reduce the possibility of unfounded allegations of abuse being made against them.</w:t>
      </w:r>
    </w:p>
    <w:p w14:paraId="58DB5BAB" w14:textId="77777777" w:rsidR="004620C7" w:rsidRPr="001232DC" w:rsidRDefault="004620C7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A2D6C0" w14:textId="77777777" w:rsidR="00AB4240" w:rsidRPr="001232DC" w:rsidRDefault="00AB4240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b/>
          <w:sz w:val="24"/>
          <w:szCs w:val="24"/>
        </w:rPr>
        <w:t>Upholding this code of behaviour</w:t>
      </w:r>
    </w:p>
    <w:p w14:paraId="5C47353D" w14:textId="77777777" w:rsidR="004620C7" w:rsidRPr="001232DC" w:rsidRDefault="004620C7" w:rsidP="001232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2D6C1" w14:textId="449EB287" w:rsidR="00AB4240" w:rsidRDefault="00AB4240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All members of staff and volunteers are expected </w:t>
      </w:r>
      <w:r w:rsidR="00EA7F17">
        <w:rPr>
          <w:rFonts w:ascii="Arial" w:hAnsi="Arial" w:cs="Arial"/>
          <w:sz w:val="24"/>
          <w:szCs w:val="24"/>
        </w:rPr>
        <w:t>to report any breaches of this C</w:t>
      </w:r>
      <w:r w:rsidRPr="001232DC">
        <w:rPr>
          <w:rFonts w:ascii="Arial" w:hAnsi="Arial" w:cs="Arial"/>
          <w:sz w:val="24"/>
          <w:szCs w:val="24"/>
        </w:rPr>
        <w:t xml:space="preserve">ode to </w:t>
      </w:r>
      <w:r w:rsidR="0059776C">
        <w:rPr>
          <w:rFonts w:ascii="Arial" w:hAnsi="Arial" w:cs="Arial"/>
          <w:sz w:val="24"/>
          <w:szCs w:val="24"/>
        </w:rPr>
        <w:t xml:space="preserve">the </w:t>
      </w:r>
      <w:r w:rsidR="00EA7F17" w:rsidRPr="00EA7F17">
        <w:rPr>
          <w:rFonts w:ascii="Arial" w:hAnsi="Arial" w:cs="Arial"/>
          <w:sz w:val="24"/>
          <w:szCs w:val="24"/>
        </w:rPr>
        <w:t>Designated Safeguarding Officer</w:t>
      </w:r>
      <w:r w:rsidR="0059776C">
        <w:rPr>
          <w:rFonts w:ascii="Arial" w:hAnsi="Arial" w:cs="Arial"/>
          <w:sz w:val="24"/>
          <w:szCs w:val="24"/>
        </w:rPr>
        <w:t>s</w:t>
      </w:r>
      <w:r w:rsidR="00EB5516">
        <w:rPr>
          <w:rFonts w:ascii="Arial" w:hAnsi="Arial" w:cs="Arial"/>
          <w:sz w:val="24"/>
          <w:szCs w:val="24"/>
        </w:rPr>
        <w:t xml:space="preserve"> (DSO</w:t>
      </w:r>
      <w:r w:rsidR="0059776C">
        <w:rPr>
          <w:rFonts w:ascii="Arial" w:hAnsi="Arial" w:cs="Arial"/>
          <w:sz w:val="24"/>
          <w:szCs w:val="24"/>
        </w:rPr>
        <w:t>s</w:t>
      </w:r>
      <w:r w:rsidR="00EB5516">
        <w:rPr>
          <w:rFonts w:ascii="Arial" w:hAnsi="Arial" w:cs="Arial"/>
          <w:sz w:val="24"/>
          <w:szCs w:val="24"/>
        </w:rPr>
        <w:t>)</w:t>
      </w:r>
      <w:r w:rsidR="00EA7F17">
        <w:rPr>
          <w:rFonts w:ascii="Arial" w:hAnsi="Arial" w:cs="Arial"/>
          <w:sz w:val="24"/>
          <w:szCs w:val="24"/>
        </w:rPr>
        <w:t xml:space="preserve">. </w:t>
      </w:r>
      <w:r w:rsidR="00EA7F17" w:rsidRPr="00EA7F17">
        <w:rPr>
          <w:rFonts w:ascii="Arial" w:hAnsi="Arial" w:cs="Arial"/>
          <w:sz w:val="24"/>
          <w:szCs w:val="24"/>
        </w:rPr>
        <w:t xml:space="preserve"> </w:t>
      </w:r>
      <w:r w:rsidR="00EA7F17">
        <w:rPr>
          <w:rFonts w:ascii="Arial" w:hAnsi="Arial" w:cs="Arial"/>
          <w:sz w:val="24"/>
          <w:szCs w:val="24"/>
        </w:rPr>
        <w:t>Reports may be protected under our Whistleblowing Policy and Safeguarding Policy.</w:t>
      </w:r>
    </w:p>
    <w:p w14:paraId="6F736A8A" w14:textId="77777777" w:rsidR="00EA7F17" w:rsidRPr="001232DC" w:rsidRDefault="00EA7F17" w:rsidP="001232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2D6C2" w14:textId="45F00A08" w:rsidR="00AB4240" w:rsidRDefault="00515271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Staff</w:t>
      </w:r>
      <w:r w:rsidR="00EA7F17">
        <w:rPr>
          <w:rFonts w:ascii="Arial" w:hAnsi="Arial" w:cs="Arial"/>
          <w:sz w:val="24"/>
          <w:szCs w:val="24"/>
        </w:rPr>
        <w:t xml:space="preserve"> who breach this C</w:t>
      </w:r>
      <w:r w:rsidR="00AB4240" w:rsidRPr="001232DC">
        <w:rPr>
          <w:rFonts w:ascii="Arial" w:hAnsi="Arial" w:cs="Arial"/>
          <w:sz w:val="24"/>
          <w:szCs w:val="24"/>
        </w:rPr>
        <w:t xml:space="preserve">ode of behaviour may be subject to </w:t>
      </w:r>
      <w:r w:rsidR="00745AC9">
        <w:rPr>
          <w:rFonts w:ascii="Arial" w:hAnsi="Arial" w:cs="Arial"/>
          <w:sz w:val="24"/>
          <w:szCs w:val="24"/>
        </w:rPr>
        <w:t>BELS &amp; TL</w:t>
      </w:r>
      <w:r w:rsidR="00FB7599" w:rsidRPr="001232DC">
        <w:rPr>
          <w:rFonts w:ascii="Arial" w:hAnsi="Arial" w:cs="Arial"/>
          <w:sz w:val="24"/>
          <w:szCs w:val="24"/>
        </w:rPr>
        <w:t>’s disciplinary procedures</w:t>
      </w:r>
      <w:r w:rsidR="00EA7F17">
        <w:rPr>
          <w:rFonts w:ascii="Arial" w:hAnsi="Arial" w:cs="Arial"/>
          <w:sz w:val="24"/>
          <w:szCs w:val="24"/>
        </w:rPr>
        <w:t>. Any breach of the C</w:t>
      </w:r>
      <w:r w:rsidR="00FB7599" w:rsidRPr="001232DC">
        <w:rPr>
          <w:rFonts w:ascii="Arial" w:hAnsi="Arial" w:cs="Arial"/>
          <w:sz w:val="24"/>
          <w:szCs w:val="24"/>
        </w:rPr>
        <w:t xml:space="preserve">ode involving a </w:t>
      </w:r>
      <w:r w:rsidR="0059776C">
        <w:rPr>
          <w:rFonts w:ascii="Arial" w:hAnsi="Arial" w:cs="Arial"/>
          <w:sz w:val="24"/>
          <w:szCs w:val="24"/>
        </w:rPr>
        <w:t>V</w:t>
      </w:r>
      <w:r w:rsidR="00FB7599" w:rsidRPr="001232DC">
        <w:rPr>
          <w:rFonts w:ascii="Arial" w:hAnsi="Arial" w:cs="Arial"/>
          <w:sz w:val="24"/>
          <w:szCs w:val="24"/>
        </w:rPr>
        <w:t xml:space="preserve">olunteer or member of staff from another agency may result in them being </w:t>
      </w:r>
      <w:r w:rsidR="00EA7F17">
        <w:rPr>
          <w:rFonts w:ascii="Arial" w:hAnsi="Arial" w:cs="Arial"/>
          <w:sz w:val="24"/>
          <w:szCs w:val="24"/>
        </w:rPr>
        <w:t>told</w:t>
      </w:r>
      <w:r w:rsidR="00FB7599" w:rsidRPr="001232DC">
        <w:rPr>
          <w:rFonts w:ascii="Arial" w:hAnsi="Arial" w:cs="Arial"/>
          <w:sz w:val="24"/>
          <w:szCs w:val="24"/>
        </w:rPr>
        <w:t xml:space="preserve"> to leave </w:t>
      </w:r>
      <w:r w:rsidR="00745AC9">
        <w:rPr>
          <w:rFonts w:ascii="Arial" w:hAnsi="Arial" w:cs="Arial"/>
          <w:sz w:val="24"/>
          <w:szCs w:val="24"/>
        </w:rPr>
        <w:t>BELS &amp; TL</w:t>
      </w:r>
      <w:r w:rsidRPr="001232DC">
        <w:rPr>
          <w:rFonts w:ascii="Arial" w:hAnsi="Arial" w:cs="Arial"/>
          <w:sz w:val="24"/>
          <w:szCs w:val="24"/>
        </w:rPr>
        <w:t>.</w:t>
      </w:r>
      <w:r w:rsidR="00361A7F">
        <w:rPr>
          <w:rFonts w:ascii="Arial" w:hAnsi="Arial" w:cs="Arial"/>
          <w:sz w:val="24"/>
          <w:szCs w:val="24"/>
        </w:rPr>
        <w:t xml:space="preserve"> (See Volunteer Problem Solving Guide).</w:t>
      </w:r>
    </w:p>
    <w:p w14:paraId="4257ED02" w14:textId="77777777" w:rsidR="00EA7F17" w:rsidRPr="001232DC" w:rsidRDefault="00EA7F17" w:rsidP="001232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2D6C3" w14:textId="4635C62A" w:rsidR="00FB7599" w:rsidRPr="001232DC" w:rsidRDefault="00633D2F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Serious breaches</w:t>
      </w:r>
      <w:r w:rsidR="00FB7599" w:rsidRPr="001232DC">
        <w:rPr>
          <w:rFonts w:ascii="Arial" w:hAnsi="Arial" w:cs="Arial"/>
          <w:sz w:val="24"/>
          <w:szCs w:val="24"/>
        </w:rPr>
        <w:t xml:space="preserve"> may also result in a referral being made to a statutory agency such as the police and the local authority</w:t>
      </w:r>
      <w:r w:rsidR="00EA7F17">
        <w:rPr>
          <w:rFonts w:ascii="Arial" w:hAnsi="Arial" w:cs="Arial"/>
          <w:sz w:val="24"/>
          <w:szCs w:val="24"/>
        </w:rPr>
        <w:t>’s</w:t>
      </w:r>
      <w:r w:rsidR="00FB7599" w:rsidRPr="001232DC">
        <w:rPr>
          <w:rFonts w:ascii="Arial" w:hAnsi="Arial" w:cs="Arial"/>
          <w:sz w:val="24"/>
          <w:szCs w:val="24"/>
        </w:rPr>
        <w:t xml:space="preserve"> children’s social care department.</w:t>
      </w:r>
    </w:p>
    <w:p w14:paraId="36C2E45F" w14:textId="77777777" w:rsidR="004620C7" w:rsidRPr="001232DC" w:rsidRDefault="004620C7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7F17" w14:paraId="62F8C7BF" w14:textId="77777777" w:rsidTr="008238F5">
        <w:tc>
          <w:tcPr>
            <w:tcW w:w="10682" w:type="dxa"/>
            <w:shd w:val="clear" w:color="auto" w:fill="FFFF99"/>
          </w:tcPr>
          <w:p w14:paraId="733F6B00" w14:textId="12630686" w:rsidR="00EA7F17" w:rsidRDefault="00EA7F17" w:rsidP="008238F5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The </w:t>
            </w:r>
            <w:r w:rsidR="0059776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ole of </w:t>
            </w:r>
            <w:r w:rsidR="0059776C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taff and </w:t>
            </w:r>
            <w:r w:rsidR="0059776C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olunteers</w:t>
            </w:r>
          </w:p>
        </w:tc>
      </w:tr>
    </w:tbl>
    <w:p w14:paraId="1800022A" w14:textId="77777777" w:rsidR="00EA7F17" w:rsidRDefault="00EA7F17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A2D6C5" w14:textId="382D78B0" w:rsidR="00FB7599" w:rsidRPr="001232DC" w:rsidRDefault="00FB7599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When working with children and young people for </w:t>
      </w:r>
      <w:r w:rsidR="00745AC9">
        <w:rPr>
          <w:rFonts w:ascii="Arial" w:hAnsi="Arial" w:cs="Arial"/>
          <w:sz w:val="24"/>
          <w:szCs w:val="24"/>
        </w:rPr>
        <w:t>BELS &amp; TL</w:t>
      </w:r>
      <w:r w:rsidR="00656594">
        <w:rPr>
          <w:rFonts w:ascii="Arial" w:hAnsi="Arial" w:cs="Arial"/>
          <w:sz w:val="24"/>
          <w:szCs w:val="24"/>
        </w:rPr>
        <w:t>,</w:t>
      </w:r>
      <w:r w:rsidR="00515271" w:rsidRPr="001232DC">
        <w:rPr>
          <w:rFonts w:ascii="Arial" w:hAnsi="Arial" w:cs="Arial"/>
          <w:sz w:val="24"/>
          <w:szCs w:val="24"/>
        </w:rPr>
        <w:t xml:space="preserve"> </w:t>
      </w:r>
      <w:r w:rsidRPr="001232DC">
        <w:rPr>
          <w:rFonts w:ascii="Arial" w:hAnsi="Arial" w:cs="Arial"/>
          <w:sz w:val="24"/>
          <w:szCs w:val="24"/>
        </w:rPr>
        <w:t xml:space="preserve">all </w:t>
      </w:r>
      <w:r w:rsidR="000A55B7">
        <w:rPr>
          <w:rFonts w:ascii="Arial" w:hAnsi="Arial" w:cs="Arial"/>
          <w:sz w:val="24"/>
          <w:szCs w:val="24"/>
        </w:rPr>
        <w:t>S</w:t>
      </w:r>
      <w:r w:rsidRPr="001232DC">
        <w:rPr>
          <w:rFonts w:ascii="Arial" w:hAnsi="Arial" w:cs="Arial"/>
          <w:sz w:val="24"/>
          <w:szCs w:val="24"/>
        </w:rPr>
        <w:t xml:space="preserve">taff and </w:t>
      </w:r>
      <w:r w:rsidR="000A55B7">
        <w:rPr>
          <w:rFonts w:ascii="Arial" w:hAnsi="Arial" w:cs="Arial"/>
          <w:sz w:val="24"/>
          <w:szCs w:val="24"/>
        </w:rPr>
        <w:t>V</w:t>
      </w:r>
      <w:r w:rsidRPr="001232DC">
        <w:rPr>
          <w:rFonts w:ascii="Arial" w:hAnsi="Arial" w:cs="Arial"/>
          <w:sz w:val="24"/>
          <w:szCs w:val="24"/>
        </w:rPr>
        <w:t>olunteers are acting in a position of trust</w:t>
      </w:r>
      <w:r w:rsidR="00EA7F17">
        <w:rPr>
          <w:rFonts w:ascii="Arial" w:hAnsi="Arial" w:cs="Arial"/>
          <w:sz w:val="24"/>
          <w:szCs w:val="24"/>
        </w:rPr>
        <w:t xml:space="preserve">. </w:t>
      </w:r>
      <w:r w:rsidRPr="001232DC">
        <w:rPr>
          <w:rFonts w:ascii="Arial" w:hAnsi="Arial" w:cs="Arial"/>
          <w:sz w:val="24"/>
          <w:szCs w:val="24"/>
        </w:rPr>
        <w:t xml:space="preserve">It is important that </w:t>
      </w:r>
      <w:r w:rsidR="000A55B7">
        <w:rPr>
          <w:rFonts w:ascii="Arial" w:hAnsi="Arial" w:cs="Arial"/>
          <w:sz w:val="24"/>
          <w:szCs w:val="24"/>
        </w:rPr>
        <w:t>S</w:t>
      </w:r>
      <w:r w:rsidRPr="001232DC">
        <w:rPr>
          <w:rFonts w:ascii="Arial" w:hAnsi="Arial" w:cs="Arial"/>
          <w:sz w:val="24"/>
          <w:szCs w:val="24"/>
        </w:rPr>
        <w:t xml:space="preserve">taff and </w:t>
      </w:r>
      <w:r w:rsidR="000A55B7">
        <w:rPr>
          <w:rFonts w:ascii="Arial" w:hAnsi="Arial" w:cs="Arial"/>
          <w:sz w:val="24"/>
          <w:szCs w:val="24"/>
        </w:rPr>
        <w:t>V</w:t>
      </w:r>
      <w:r w:rsidRPr="001232DC">
        <w:rPr>
          <w:rFonts w:ascii="Arial" w:hAnsi="Arial" w:cs="Arial"/>
          <w:sz w:val="24"/>
          <w:szCs w:val="24"/>
        </w:rPr>
        <w:t xml:space="preserve">olunteers are aware that they may be seen as role models by children and young people and must </w:t>
      </w:r>
      <w:proofErr w:type="gramStart"/>
      <w:r w:rsidRPr="001232DC">
        <w:rPr>
          <w:rFonts w:ascii="Arial" w:hAnsi="Arial" w:cs="Arial"/>
          <w:sz w:val="24"/>
          <w:szCs w:val="24"/>
        </w:rPr>
        <w:t>act in an appropriate manner at all times</w:t>
      </w:r>
      <w:proofErr w:type="gramEnd"/>
      <w:r w:rsidRPr="001232DC">
        <w:rPr>
          <w:rFonts w:ascii="Arial" w:hAnsi="Arial" w:cs="Arial"/>
          <w:sz w:val="24"/>
          <w:szCs w:val="24"/>
        </w:rPr>
        <w:t xml:space="preserve">. </w:t>
      </w:r>
    </w:p>
    <w:p w14:paraId="432AB1F8" w14:textId="77777777" w:rsidR="004620C7" w:rsidRPr="001232DC" w:rsidRDefault="004620C7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A2D6C6" w14:textId="77777777" w:rsidR="00FB7599" w:rsidRPr="001232DC" w:rsidRDefault="00FB7599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b/>
          <w:sz w:val="24"/>
          <w:szCs w:val="24"/>
        </w:rPr>
        <w:t>When working with children and young people, it is important to:</w:t>
      </w:r>
    </w:p>
    <w:p w14:paraId="40254EF9" w14:textId="77777777" w:rsidR="004620C7" w:rsidRPr="001232DC" w:rsidRDefault="004620C7" w:rsidP="00123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A2D6C7" w14:textId="3B0A8DED" w:rsidR="00FB7599" w:rsidRDefault="00FB7599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32DC">
        <w:rPr>
          <w:rFonts w:ascii="Arial" w:hAnsi="Arial" w:cs="Arial"/>
          <w:sz w:val="24"/>
          <w:szCs w:val="24"/>
        </w:rPr>
        <w:t xml:space="preserve">Operate within </w:t>
      </w:r>
      <w:r w:rsidR="00745AC9">
        <w:rPr>
          <w:rFonts w:ascii="Arial" w:hAnsi="Arial" w:cs="Arial"/>
          <w:sz w:val="24"/>
          <w:szCs w:val="24"/>
        </w:rPr>
        <w:t>BELS &amp; TL</w:t>
      </w:r>
      <w:r w:rsidRPr="001232DC">
        <w:rPr>
          <w:rFonts w:ascii="Arial" w:hAnsi="Arial" w:cs="Arial"/>
          <w:sz w:val="24"/>
          <w:szCs w:val="24"/>
        </w:rPr>
        <w:t>’s child protection/safeguarding policy and procedures at all times</w:t>
      </w:r>
      <w:proofErr w:type="gramEnd"/>
      <w:r w:rsidR="00EA7F17">
        <w:rPr>
          <w:rFonts w:ascii="Arial" w:hAnsi="Arial" w:cs="Arial"/>
          <w:sz w:val="24"/>
          <w:szCs w:val="24"/>
        </w:rPr>
        <w:t>.</w:t>
      </w:r>
    </w:p>
    <w:p w14:paraId="24FE1223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C8" w14:textId="5921EF92" w:rsidR="00353059" w:rsidRDefault="00353059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Report any concerns about perceived breach of this code by other </w:t>
      </w:r>
      <w:r w:rsidR="000A55B7">
        <w:rPr>
          <w:rFonts w:ascii="Arial" w:hAnsi="Arial" w:cs="Arial"/>
          <w:sz w:val="24"/>
          <w:szCs w:val="24"/>
        </w:rPr>
        <w:t>S</w:t>
      </w:r>
      <w:r w:rsidRPr="001232DC">
        <w:rPr>
          <w:rFonts w:ascii="Arial" w:hAnsi="Arial" w:cs="Arial"/>
          <w:sz w:val="24"/>
          <w:szCs w:val="24"/>
        </w:rPr>
        <w:t xml:space="preserve">taff or </w:t>
      </w:r>
      <w:r w:rsidR="000A55B7">
        <w:rPr>
          <w:rFonts w:ascii="Arial" w:hAnsi="Arial" w:cs="Arial"/>
          <w:sz w:val="24"/>
          <w:szCs w:val="24"/>
        </w:rPr>
        <w:t>V</w:t>
      </w:r>
      <w:r w:rsidR="00FC2899" w:rsidRPr="001232DC">
        <w:rPr>
          <w:rFonts w:ascii="Arial" w:hAnsi="Arial" w:cs="Arial"/>
          <w:sz w:val="24"/>
          <w:szCs w:val="24"/>
        </w:rPr>
        <w:t>olunteers.</w:t>
      </w:r>
    </w:p>
    <w:p w14:paraId="420AA04E" w14:textId="77777777" w:rsidR="00A6652C" w:rsidRPr="000A55B7" w:rsidRDefault="00A6652C" w:rsidP="000A5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2D6C9" w14:textId="490F733E" w:rsidR="008A1CA8" w:rsidRDefault="008A1CA8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32DC">
        <w:rPr>
          <w:rFonts w:ascii="Arial" w:hAnsi="Arial" w:cs="Arial"/>
          <w:sz w:val="24"/>
          <w:szCs w:val="24"/>
        </w:rPr>
        <w:t>Listen to and respect children at all times</w:t>
      </w:r>
      <w:proofErr w:type="gramEnd"/>
      <w:r w:rsidR="00EA7F17">
        <w:rPr>
          <w:rFonts w:ascii="Arial" w:hAnsi="Arial" w:cs="Arial"/>
          <w:sz w:val="24"/>
          <w:szCs w:val="24"/>
        </w:rPr>
        <w:t>.</w:t>
      </w:r>
    </w:p>
    <w:p w14:paraId="4623115C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CA" w14:textId="70C50044" w:rsidR="008A1CA8" w:rsidRDefault="008A1CA8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Avoid favouritism</w:t>
      </w:r>
      <w:r w:rsidR="00EA7F17">
        <w:rPr>
          <w:rFonts w:ascii="Arial" w:hAnsi="Arial" w:cs="Arial"/>
          <w:sz w:val="24"/>
          <w:szCs w:val="24"/>
        </w:rPr>
        <w:t>.</w:t>
      </w:r>
    </w:p>
    <w:p w14:paraId="4A5DE1CB" w14:textId="77777777" w:rsidR="00A6652C" w:rsidRPr="00A6652C" w:rsidRDefault="00A6652C" w:rsidP="00A665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A2D6CB" w14:textId="50A81C60" w:rsidR="008A1CA8" w:rsidRPr="001232DC" w:rsidRDefault="008A1CA8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Treat children and young people fairly and without prejudice or discrimination</w:t>
      </w:r>
      <w:r w:rsidR="00EA7F17">
        <w:rPr>
          <w:rFonts w:ascii="Arial" w:hAnsi="Arial" w:cs="Arial"/>
          <w:sz w:val="24"/>
          <w:szCs w:val="24"/>
        </w:rPr>
        <w:t>.</w:t>
      </w:r>
    </w:p>
    <w:p w14:paraId="3FA0894E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CC" w14:textId="61776133" w:rsidR="008A1CA8" w:rsidRPr="001232DC" w:rsidRDefault="008A1CA8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Value and take children’s contributions seriously, actively involving children and young people in planni</w:t>
      </w:r>
      <w:r w:rsidR="00EA7F17">
        <w:rPr>
          <w:rFonts w:ascii="Arial" w:hAnsi="Arial" w:cs="Arial"/>
          <w:sz w:val="24"/>
          <w:szCs w:val="24"/>
        </w:rPr>
        <w:t>ng activities wherever possible.</w:t>
      </w:r>
    </w:p>
    <w:p w14:paraId="0CC04211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CD" w14:textId="08B4E77E" w:rsidR="008A1CA8" w:rsidRPr="001232DC" w:rsidRDefault="008A1CA8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Ensure language is appropriate and </w:t>
      </w:r>
      <w:r w:rsidR="00EA7F17">
        <w:rPr>
          <w:rFonts w:ascii="Arial" w:hAnsi="Arial" w:cs="Arial"/>
          <w:sz w:val="24"/>
          <w:szCs w:val="24"/>
        </w:rPr>
        <w:t>not offensive or discriminatory.</w:t>
      </w:r>
    </w:p>
    <w:p w14:paraId="46B339A7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CE" w14:textId="1F2173AA" w:rsidR="008A1CA8" w:rsidRPr="001232DC" w:rsidRDefault="008A1CA8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Follow the </w:t>
      </w:r>
      <w:r w:rsidRPr="00EA7F17">
        <w:rPr>
          <w:rFonts w:ascii="Arial" w:hAnsi="Arial" w:cs="Arial"/>
          <w:sz w:val="24"/>
          <w:szCs w:val="24"/>
        </w:rPr>
        <w:t>e-safety policy</w:t>
      </w:r>
      <w:r w:rsidRPr="001232DC">
        <w:rPr>
          <w:rFonts w:ascii="Arial" w:hAnsi="Arial" w:cs="Arial"/>
          <w:sz w:val="24"/>
          <w:szCs w:val="24"/>
        </w:rPr>
        <w:t xml:space="preserve"> and report any breaches</w:t>
      </w:r>
      <w:r w:rsidR="00EA7F17">
        <w:rPr>
          <w:rFonts w:ascii="Arial" w:hAnsi="Arial" w:cs="Arial"/>
          <w:sz w:val="24"/>
          <w:szCs w:val="24"/>
        </w:rPr>
        <w:t>.</w:t>
      </w:r>
    </w:p>
    <w:p w14:paraId="64B78D57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CF" w14:textId="615EFEA6" w:rsidR="008A1CA8" w:rsidRPr="001232DC" w:rsidRDefault="008A1CA8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Ensure equipment is used </w:t>
      </w:r>
      <w:r w:rsidR="0091169A" w:rsidRPr="001232DC">
        <w:rPr>
          <w:rFonts w:ascii="Arial" w:hAnsi="Arial" w:cs="Arial"/>
          <w:sz w:val="24"/>
          <w:szCs w:val="24"/>
        </w:rPr>
        <w:t>safely</w:t>
      </w:r>
      <w:r w:rsidRPr="001232DC">
        <w:rPr>
          <w:rFonts w:ascii="Arial" w:hAnsi="Arial" w:cs="Arial"/>
          <w:sz w:val="24"/>
          <w:szCs w:val="24"/>
        </w:rPr>
        <w:t xml:space="preserve"> and for its intended</w:t>
      </w:r>
      <w:r w:rsidR="0091169A" w:rsidRPr="001232DC">
        <w:rPr>
          <w:rFonts w:ascii="Arial" w:hAnsi="Arial" w:cs="Arial"/>
          <w:sz w:val="24"/>
          <w:szCs w:val="24"/>
        </w:rPr>
        <w:t xml:space="preserve"> purpose</w:t>
      </w:r>
      <w:r w:rsidR="00EA7F17">
        <w:rPr>
          <w:rFonts w:ascii="Arial" w:hAnsi="Arial" w:cs="Arial"/>
          <w:sz w:val="24"/>
          <w:szCs w:val="24"/>
        </w:rPr>
        <w:t>.</w:t>
      </w:r>
    </w:p>
    <w:p w14:paraId="70B61BFE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D0" w14:textId="145C017F" w:rsidR="0091169A" w:rsidRPr="001232DC" w:rsidRDefault="0091169A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Provide examples of good conduct you wish children </w:t>
      </w:r>
      <w:r w:rsidR="00C715C9" w:rsidRPr="001232DC">
        <w:rPr>
          <w:rFonts w:ascii="Arial" w:hAnsi="Arial" w:cs="Arial"/>
          <w:sz w:val="24"/>
          <w:szCs w:val="24"/>
        </w:rPr>
        <w:t>and young people to follow</w:t>
      </w:r>
      <w:r w:rsidR="00EA7F17">
        <w:rPr>
          <w:rFonts w:ascii="Arial" w:hAnsi="Arial" w:cs="Arial"/>
          <w:sz w:val="24"/>
          <w:szCs w:val="24"/>
        </w:rPr>
        <w:t>.</w:t>
      </w:r>
    </w:p>
    <w:p w14:paraId="713571C0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D1" w14:textId="28B21ACA" w:rsidR="00C715C9" w:rsidRPr="00A6652C" w:rsidRDefault="00C715C9" w:rsidP="00A665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652C">
        <w:rPr>
          <w:rFonts w:ascii="Arial" w:hAnsi="Arial" w:cs="Arial"/>
          <w:sz w:val="24"/>
          <w:szCs w:val="24"/>
        </w:rPr>
        <w:t>Challenge unacceptable behaviour and report all allegation</w:t>
      </w:r>
      <w:r w:rsidR="00E83261" w:rsidRPr="00A6652C">
        <w:rPr>
          <w:rFonts w:ascii="Arial" w:hAnsi="Arial" w:cs="Arial"/>
          <w:sz w:val="24"/>
          <w:szCs w:val="24"/>
        </w:rPr>
        <w:t xml:space="preserve">s </w:t>
      </w:r>
      <w:r w:rsidRPr="00A6652C">
        <w:rPr>
          <w:rFonts w:ascii="Arial" w:hAnsi="Arial" w:cs="Arial"/>
          <w:sz w:val="24"/>
          <w:szCs w:val="24"/>
        </w:rPr>
        <w:t>/</w:t>
      </w:r>
      <w:r w:rsidR="00E83261" w:rsidRPr="00A6652C">
        <w:rPr>
          <w:rFonts w:ascii="Arial" w:hAnsi="Arial" w:cs="Arial"/>
          <w:sz w:val="24"/>
          <w:szCs w:val="24"/>
        </w:rPr>
        <w:t xml:space="preserve"> </w:t>
      </w:r>
      <w:r w:rsidRPr="00A6652C">
        <w:rPr>
          <w:rFonts w:ascii="Arial" w:hAnsi="Arial" w:cs="Arial"/>
          <w:sz w:val="24"/>
          <w:szCs w:val="24"/>
        </w:rPr>
        <w:t>suspicions of abuse</w:t>
      </w:r>
      <w:r w:rsidR="00EA7F17" w:rsidRPr="00A6652C">
        <w:rPr>
          <w:rFonts w:ascii="Arial" w:hAnsi="Arial" w:cs="Arial"/>
          <w:sz w:val="24"/>
          <w:szCs w:val="24"/>
        </w:rPr>
        <w:t>.</w:t>
      </w:r>
    </w:p>
    <w:p w14:paraId="2A59C52B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D2" w14:textId="53BA6CF5" w:rsidR="00C715C9" w:rsidRPr="001232DC" w:rsidRDefault="00C715C9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Ensure that whenever possible, there is more than one adult present during activities with children and young people or, if </w:t>
      </w:r>
      <w:r w:rsidR="001B49AA" w:rsidRPr="001232DC">
        <w:rPr>
          <w:rFonts w:ascii="Arial" w:hAnsi="Arial" w:cs="Arial"/>
          <w:sz w:val="24"/>
          <w:szCs w:val="24"/>
        </w:rPr>
        <w:t>this</w:t>
      </w:r>
      <w:r w:rsidRPr="001232DC">
        <w:rPr>
          <w:rFonts w:ascii="Arial" w:hAnsi="Arial" w:cs="Arial"/>
          <w:sz w:val="24"/>
          <w:szCs w:val="24"/>
        </w:rPr>
        <w:t xml:space="preserve"> </w:t>
      </w:r>
      <w:r w:rsidR="001B49AA" w:rsidRPr="001232DC">
        <w:rPr>
          <w:rFonts w:ascii="Arial" w:hAnsi="Arial" w:cs="Arial"/>
          <w:sz w:val="24"/>
          <w:szCs w:val="24"/>
        </w:rPr>
        <w:t>isn’t</w:t>
      </w:r>
      <w:r w:rsidRPr="001232DC">
        <w:rPr>
          <w:rFonts w:ascii="Arial" w:hAnsi="Arial" w:cs="Arial"/>
          <w:sz w:val="24"/>
          <w:szCs w:val="24"/>
        </w:rPr>
        <w:t xml:space="preserve"> possible, that you are </w:t>
      </w:r>
      <w:r w:rsidR="001B49AA" w:rsidRPr="001232DC">
        <w:rPr>
          <w:rFonts w:ascii="Arial" w:hAnsi="Arial" w:cs="Arial"/>
          <w:sz w:val="24"/>
          <w:szCs w:val="24"/>
        </w:rPr>
        <w:t>within</w:t>
      </w:r>
      <w:r w:rsidRPr="001232DC">
        <w:rPr>
          <w:rFonts w:ascii="Arial" w:hAnsi="Arial" w:cs="Arial"/>
          <w:sz w:val="24"/>
          <w:szCs w:val="24"/>
        </w:rPr>
        <w:t xml:space="preserve"> sight or hearing of other adults</w:t>
      </w:r>
      <w:r w:rsidR="00EA7F17">
        <w:rPr>
          <w:rFonts w:ascii="Arial" w:hAnsi="Arial" w:cs="Arial"/>
          <w:sz w:val="24"/>
          <w:szCs w:val="24"/>
        </w:rPr>
        <w:t>.</w:t>
      </w:r>
    </w:p>
    <w:p w14:paraId="50EDC42F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D3" w14:textId="1C4824AD" w:rsidR="001B49AA" w:rsidRPr="001232DC" w:rsidRDefault="696E34C9" w:rsidP="696E34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96E34C9">
        <w:rPr>
          <w:rFonts w:ascii="Arial" w:hAnsi="Arial" w:cs="Arial"/>
          <w:sz w:val="24"/>
          <w:szCs w:val="24"/>
        </w:rPr>
        <w:t xml:space="preserve">Be close to where </w:t>
      </w:r>
      <w:r w:rsidRPr="00FC2899">
        <w:rPr>
          <w:rFonts w:ascii="Arial" w:hAnsi="Arial" w:cs="Arial"/>
          <w:sz w:val="24"/>
          <w:szCs w:val="24"/>
        </w:rPr>
        <w:t>other</w:t>
      </w:r>
      <w:r w:rsidR="00FC2899" w:rsidRPr="00FC2899">
        <w:rPr>
          <w:rFonts w:ascii="Arial" w:hAnsi="Arial" w:cs="Arial"/>
          <w:sz w:val="24"/>
          <w:szCs w:val="24"/>
        </w:rPr>
        <w:t>s</w:t>
      </w:r>
      <w:r w:rsidRPr="696E34C9">
        <w:rPr>
          <w:rFonts w:ascii="Arial" w:hAnsi="Arial" w:cs="Arial"/>
          <w:sz w:val="24"/>
          <w:szCs w:val="24"/>
        </w:rPr>
        <w:t xml:space="preserve"> are working, ensure other staff know where you and the child are.</w:t>
      </w:r>
    </w:p>
    <w:p w14:paraId="4C8C1671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D4" w14:textId="49EE748C" w:rsidR="001B49AA" w:rsidRPr="001232DC" w:rsidRDefault="001B49AA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Respect a young person’s right to personal privacy</w:t>
      </w:r>
      <w:r w:rsidR="00633D2F" w:rsidRPr="001232DC">
        <w:rPr>
          <w:rFonts w:ascii="Arial" w:hAnsi="Arial" w:cs="Arial"/>
          <w:sz w:val="24"/>
          <w:szCs w:val="24"/>
        </w:rPr>
        <w:t xml:space="preserve"> and dignity, ensuring that young people are supported in meeting their own physical care needs wherever possible and safe</w:t>
      </w:r>
      <w:r w:rsidR="00EA7F17">
        <w:rPr>
          <w:rFonts w:ascii="Arial" w:hAnsi="Arial" w:cs="Arial"/>
          <w:sz w:val="24"/>
          <w:szCs w:val="24"/>
        </w:rPr>
        <w:t>.</w:t>
      </w:r>
    </w:p>
    <w:p w14:paraId="3545BEF3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D5" w14:textId="5BF9F793" w:rsidR="001B49AA" w:rsidRPr="001232DC" w:rsidRDefault="001B49AA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Encourage young people and adults to feel comfortable and caring enough to point out attitudes or behaviour they do not like</w:t>
      </w:r>
      <w:r w:rsidR="00EA7F17">
        <w:rPr>
          <w:rFonts w:ascii="Arial" w:hAnsi="Arial" w:cs="Arial"/>
          <w:sz w:val="24"/>
          <w:szCs w:val="24"/>
        </w:rPr>
        <w:t>.</w:t>
      </w:r>
      <w:r w:rsidRPr="001232DC">
        <w:rPr>
          <w:rFonts w:ascii="Arial" w:hAnsi="Arial" w:cs="Arial"/>
          <w:sz w:val="24"/>
          <w:szCs w:val="24"/>
        </w:rPr>
        <w:t xml:space="preserve"> </w:t>
      </w:r>
    </w:p>
    <w:p w14:paraId="4FBB3835" w14:textId="77777777" w:rsidR="00A6652C" w:rsidRPr="00A6652C" w:rsidRDefault="00A6652C" w:rsidP="00A6652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10A2D6D6" w14:textId="1F9B9EA4" w:rsidR="001B49AA" w:rsidRPr="001232DC" w:rsidRDefault="001B49AA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Recognise that special caution is required when you are discussing sensitive issues with children or young people</w:t>
      </w:r>
      <w:r w:rsidR="00EA7F17">
        <w:rPr>
          <w:rFonts w:ascii="Arial" w:hAnsi="Arial" w:cs="Arial"/>
          <w:sz w:val="24"/>
          <w:szCs w:val="24"/>
        </w:rPr>
        <w:t>.</w:t>
      </w:r>
    </w:p>
    <w:p w14:paraId="10A2D6D7" w14:textId="77777777" w:rsidR="001B49AA" w:rsidRPr="001232DC" w:rsidRDefault="001B49AA" w:rsidP="001232D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0A2D6D8" w14:textId="77777777" w:rsidR="001B49AA" w:rsidRPr="001232DC" w:rsidRDefault="001B49AA" w:rsidP="001232DC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b/>
          <w:sz w:val="24"/>
          <w:szCs w:val="24"/>
        </w:rPr>
        <w:t>You must not:</w:t>
      </w:r>
    </w:p>
    <w:p w14:paraId="10A2D6D9" w14:textId="77777777" w:rsidR="001B49AA" w:rsidRPr="001232DC" w:rsidRDefault="001B49AA" w:rsidP="001232DC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</w:p>
    <w:p w14:paraId="10A2D6DA" w14:textId="64157F68" w:rsidR="001B49AA" w:rsidRPr="003F1C54" w:rsidRDefault="001B49AA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Patronise or treat children and young people as if they are silly</w:t>
      </w:r>
      <w:r w:rsidR="00EB5516">
        <w:rPr>
          <w:rFonts w:ascii="Arial" w:hAnsi="Arial" w:cs="Arial"/>
          <w:sz w:val="24"/>
          <w:szCs w:val="24"/>
        </w:rPr>
        <w:t>.</w:t>
      </w:r>
      <w:r w:rsidRPr="001232DC">
        <w:rPr>
          <w:rFonts w:ascii="Arial" w:hAnsi="Arial" w:cs="Arial"/>
          <w:sz w:val="24"/>
          <w:szCs w:val="24"/>
        </w:rPr>
        <w:t xml:space="preserve"> </w:t>
      </w:r>
    </w:p>
    <w:p w14:paraId="4DA699FA" w14:textId="77777777" w:rsidR="003F1C54" w:rsidRPr="003F1C54" w:rsidRDefault="003F1C54" w:rsidP="003F1C54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2D6DB" w14:textId="77748F33" w:rsidR="001B49AA" w:rsidRPr="003F1C54" w:rsidRDefault="001B49AA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Allow allegation</w:t>
      </w:r>
      <w:r w:rsidR="003F1C54">
        <w:rPr>
          <w:rFonts w:ascii="Arial" w:hAnsi="Arial" w:cs="Arial"/>
          <w:sz w:val="24"/>
          <w:szCs w:val="24"/>
        </w:rPr>
        <w:t>s</w:t>
      </w:r>
      <w:r w:rsidRPr="001232DC">
        <w:rPr>
          <w:rFonts w:ascii="Arial" w:hAnsi="Arial" w:cs="Arial"/>
          <w:sz w:val="24"/>
          <w:szCs w:val="24"/>
        </w:rPr>
        <w:t xml:space="preserve"> to go unreported</w:t>
      </w:r>
      <w:r w:rsidR="00EB5516">
        <w:rPr>
          <w:rFonts w:ascii="Arial" w:hAnsi="Arial" w:cs="Arial"/>
          <w:sz w:val="24"/>
          <w:szCs w:val="24"/>
        </w:rPr>
        <w:t>.</w:t>
      </w:r>
    </w:p>
    <w:p w14:paraId="25511A3A" w14:textId="77777777" w:rsidR="003F1C54" w:rsidRPr="003F1C54" w:rsidRDefault="003F1C54" w:rsidP="003F1C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2D6DC" w14:textId="0365162E" w:rsidR="001B49AA" w:rsidRPr="003F1C54" w:rsidRDefault="001B49AA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Develo</w:t>
      </w:r>
      <w:r w:rsidR="003F1C54">
        <w:rPr>
          <w:rFonts w:ascii="Arial" w:hAnsi="Arial" w:cs="Arial"/>
          <w:sz w:val="24"/>
          <w:szCs w:val="24"/>
        </w:rPr>
        <w:t>p inappropriate relationships s</w:t>
      </w:r>
      <w:r w:rsidRPr="001232DC">
        <w:rPr>
          <w:rFonts w:ascii="Arial" w:hAnsi="Arial" w:cs="Arial"/>
          <w:sz w:val="24"/>
          <w:szCs w:val="24"/>
        </w:rPr>
        <w:t xml:space="preserve">uch as contact with children and young people that is not a part of </w:t>
      </w:r>
      <w:r w:rsidR="00745AC9">
        <w:rPr>
          <w:rFonts w:ascii="Arial" w:hAnsi="Arial" w:cs="Arial"/>
          <w:sz w:val="24"/>
          <w:szCs w:val="24"/>
        </w:rPr>
        <w:t>BELS &amp; TL</w:t>
      </w:r>
      <w:r w:rsidRPr="001232DC">
        <w:rPr>
          <w:rFonts w:ascii="Arial" w:hAnsi="Arial" w:cs="Arial"/>
          <w:sz w:val="24"/>
          <w:szCs w:val="24"/>
        </w:rPr>
        <w:t xml:space="preserve"> or agreed with the manager or leader</w:t>
      </w:r>
      <w:r w:rsidR="00EB5516">
        <w:rPr>
          <w:rFonts w:ascii="Arial" w:hAnsi="Arial" w:cs="Arial"/>
          <w:sz w:val="24"/>
          <w:szCs w:val="24"/>
        </w:rPr>
        <w:t>.</w:t>
      </w:r>
    </w:p>
    <w:p w14:paraId="5DEF8060" w14:textId="77777777" w:rsidR="003F1C54" w:rsidRPr="003F1C54" w:rsidRDefault="003F1C54" w:rsidP="003F1C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2D6DD" w14:textId="101F1873" w:rsidR="001B49AA" w:rsidRPr="003F1C54" w:rsidRDefault="00291B99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Conduct a sexual relationship with a child or young person or indulge in any form of sexual </w:t>
      </w:r>
      <w:r w:rsidR="00077C21" w:rsidRPr="001232DC">
        <w:rPr>
          <w:rFonts w:ascii="Arial" w:hAnsi="Arial" w:cs="Arial"/>
          <w:sz w:val="24"/>
          <w:szCs w:val="24"/>
        </w:rPr>
        <w:t>contact with a child or young person</w:t>
      </w:r>
      <w:r w:rsidR="00EA7F17">
        <w:rPr>
          <w:rFonts w:ascii="Arial" w:hAnsi="Arial" w:cs="Arial"/>
          <w:sz w:val="24"/>
          <w:szCs w:val="24"/>
        </w:rPr>
        <w:t xml:space="preserve">. </w:t>
      </w:r>
      <w:r w:rsidR="00077C21" w:rsidRPr="001232DC">
        <w:rPr>
          <w:rFonts w:ascii="Arial" w:hAnsi="Arial" w:cs="Arial"/>
          <w:sz w:val="24"/>
          <w:szCs w:val="24"/>
        </w:rPr>
        <w:t xml:space="preserve">Any such behaviour between an adult member of staff or volunteer and a child or young person using the services of </w:t>
      </w:r>
      <w:r w:rsidR="00745AC9">
        <w:rPr>
          <w:rFonts w:ascii="Arial" w:hAnsi="Arial" w:cs="Arial"/>
          <w:sz w:val="24"/>
          <w:szCs w:val="24"/>
        </w:rPr>
        <w:t>BELS &amp; TL</w:t>
      </w:r>
      <w:r w:rsidR="00077C21" w:rsidRPr="001232DC">
        <w:rPr>
          <w:rFonts w:ascii="Arial" w:hAnsi="Arial" w:cs="Arial"/>
          <w:sz w:val="24"/>
          <w:szCs w:val="24"/>
        </w:rPr>
        <w:t xml:space="preserve"> represents a serious breach of trust on the part of the staff member or volunteer and is not acceptable under any circumstances</w:t>
      </w:r>
      <w:r w:rsidR="00EB5516">
        <w:rPr>
          <w:rFonts w:ascii="Arial" w:hAnsi="Arial" w:cs="Arial"/>
          <w:sz w:val="24"/>
          <w:szCs w:val="24"/>
        </w:rPr>
        <w:t>.</w:t>
      </w:r>
    </w:p>
    <w:p w14:paraId="241A36B9" w14:textId="77777777" w:rsidR="003F1C54" w:rsidRPr="003F1C54" w:rsidRDefault="003F1C54" w:rsidP="003F1C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2D6DE" w14:textId="3081FE2A" w:rsidR="00077C21" w:rsidRPr="003F1C54" w:rsidRDefault="00FC2C10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Let children and young</w:t>
      </w:r>
      <w:r w:rsidR="009C2FC2" w:rsidRPr="001232DC">
        <w:rPr>
          <w:rFonts w:ascii="Arial" w:hAnsi="Arial" w:cs="Arial"/>
          <w:sz w:val="24"/>
          <w:szCs w:val="24"/>
        </w:rPr>
        <w:t xml:space="preserve"> people have your personal contact details (mobile number or address)</w:t>
      </w:r>
      <w:r w:rsidR="00EB5516">
        <w:rPr>
          <w:rFonts w:ascii="Arial" w:hAnsi="Arial" w:cs="Arial"/>
          <w:sz w:val="24"/>
          <w:szCs w:val="24"/>
        </w:rPr>
        <w:t>.</w:t>
      </w:r>
    </w:p>
    <w:p w14:paraId="14CDCE5E" w14:textId="77777777" w:rsidR="003F1C54" w:rsidRPr="003F1C54" w:rsidRDefault="003F1C54" w:rsidP="003F1C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2D6DF" w14:textId="06005A77" w:rsidR="009C2FC2" w:rsidRPr="003F1C54" w:rsidRDefault="009C2FC2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Make sarcastic, insensitive, </w:t>
      </w:r>
      <w:proofErr w:type="gramStart"/>
      <w:r w:rsidRPr="001232DC">
        <w:rPr>
          <w:rFonts w:ascii="Arial" w:hAnsi="Arial" w:cs="Arial"/>
          <w:sz w:val="24"/>
          <w:szCs w:val="24"/>
        </w:rPr>
        <w:t>derogatory</w:t>
      </w:r>
      <w:proofErr w:type="gramEnd"/>
      <w:r w:rsidRPr="001232DC">
        <w:rPr>
          <w:rFonts w:ascii="Arial" w:hAnsi="Arial" w:cs="Arial"/>
          <w:sz w:val="24"/>
          <w:szCs w:val="24"/>
        </w:rPr>
        <w:t xml:space="preserve"> or sexually suggestive comments or gestures to or in front of children</w:t>
      </w:r>
      <w:r w:rsidR="008340D9" w:rsidRPr="001232DC">
        <w:rPr>
          <w:rFonts w:ascii="Arial" w:hAnsi="Arial" w:cs="Arial"/>
          <w:sz w:val="24"/>
          <w:szCs w:val="24"/>
        </w:rPr>
        <w:t xml:space="preserve"> and young people, particularly in relation to confidentiality</w:t>
      </w:r>
      <w:r w:rsidR="00EB5516">
        <w:rPr>
          <w:rFonts w:ascii="Arial" w:hAnsi="Arial" w:cs="Arial"/>
          <w:sz w:val="24"/>
          <w:szCs w:val="24"/>
        </w:rPr>
        <w:t>.</w:t>
      </w:r>
    </w:p>
    <w:p w14:paraId="005467FE" w14:textId="77777777" w:rsidR="003F1C54" w:rsidRPr="003F1C54" w:rsidRDefault="003F1C54" w:rsidP="003F1C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2D6E0" w14:textId="569B4C77" w:rsidR="008340D9" w:rsidRPr="003F1C54" w:rsidRDefault="008340D9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Jump to conclusions about other</w:t>
      </w:r>
      <w:r w:rsidR="00633D2F" w:rsidRPr="001232DC">
        <w:rPr>
          <w:rFonts w:ascii="Arial" w:hAnsi="Arial" w:cs="Arial"/>
          <w:sz w:val="24"/>
          <w:szCs w:val="24"/>
        </w:rPr>
        <w:t>s</w:t>
      </w:r>
      <w:r w:rsidRPr="001232DC">
        <w:rPr>
          <w:rFonts w:ascii="Arial" w:hAnsi="Arial" w:cs="Arial"/>
          <w:sz w:val="24"/>
          <w:szCs w:val="24"/>
        </w:rPr>
        <w:t xml:space="preserve"> without checking facts</w:t>
      </w:r>
      <w:r w:rsidR="00EB5516">
        <w:rPr>
          <w:rFonts w:ascii="Arial" w:hAnsi="Arial" w:cs="Arial"/>
          <w:sz w:val="24"/>
          <w:szCs w:val="24"/>
        </w:rPr>
        <w:t>.</w:t>
      </w:r>
      <w:r w:rsidRPr="001232DC">
        <w:rPr>
          <w:rFonts w:ascii="Arial" w:hAnsi="Arial" w:cs="Arial"/>
          <w:sz w:val="24"/>
          <w:szCs w:val="24"/>
        </w:rPr>
        <w:t xml:space="preserve"> </w:t>
      </w:r>
    </w:p>
    <w:p w14:paraId="1AC705DA" w14:textId="77777777" w:rsidR="003F1C54" w:rsidRPr="003F1C54" w:rsidRDefault="003F1C54" w:rsidP="003F1C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2D6E1" w14:textId="1ED144C7" w:rsidR="008340D9" w:rsidRPr="003F1C54" w:rsidRDefault="008340D9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Either exaggerate or trivialise child abuse issues</w:t>
      </w:r>
      <w:r w:rsidR="00EB5516">
        <w:rPr>
          <w:rFonts w:ascii="Arial" w:hAnsi="Arial" w:cs="Arial"/>
          <w:sz w:val="24"/>
          <w:szCs w:val="24"/>
        </w:rPr>
        <w:t>.</w:t>
      </w:r>
    </w:p>
    <w:p w14:paraId="4B32B302" w14:textId="77777777" w:rsidR="003F1C54" w:rsidRPr="003F1C54" w:rsidRDefault="003F1C54" w:rsidP="003F1C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2D6E2" w14:textId="5D484E13" w:rsidR="008340D9" w:rsidRPr="003F1C54" w:rsidRDefault="008340D9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Rely on your reputation or that of the organisation to protect you</w:t>
      </w:r>
      <w:r w:rsidR="00EB5516">
        <w:rPr>
          <w:rFonts w:ascii="Arial" w:hAnsi="Arial" w:cs="Arial"/>
          <w:sz w:val="24"/>
          <w:szCs w:val="24"/>
        </w:rPr>
        <w:t>.</w:t>
      </w:r>
    </w:p>
    <w:p w14:paraId="7AFBE585" w14:textId="77777777" w:rsidR="003F1C54" w:rsidRPr="003F1C54" w:rsidRDefault="003F1C54" w:rsidP="003F1C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2D6E3" w14:textId="39E80931" w:rsidR="008340D9" w:rsidRPr="003F1C54" w:rsidRDefault="008340D9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>Take unnecessary risks when common sense, policy or practice suggests a more prudent approach</w:t>
      </w:r>
      <w:r w:rsidR="00EB5516">
        <w:rPr>
          <w:rFonts w:ascii="Arial" w:hAnsi="Arial" w:cs="Arial"/>
          <w:sz w:val="24"/>
          <w:szCs w:val="24"/>
        </w:rPr>
        <w:t>.</w:t>
      </w:r>
    </w:p>
    <w:p w14:paraId="01CCA207" w14:textId="77777777" w:rsidR="003F1C54" w:rsidRPr="003F1C54" w:rsidRDefault="003F1C54" w:rsidP="003F1C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2D6E5" w14:textId="64CCBD4F" w:rsidR="009C2FC2" w:rsidRPr="003F1C54" w:rsidRDefault="008340D9" w:rsidP="001232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2DC">
        <w:rPr>
          <w:rFonts w:ascii="Arial" w:hAnsi="Arial" w:cs="Arial"/>
          <w:sz w:val="24"/>
          <w:szCs w:val="24"/>
        </w:rPr>
        <w:t xml:space="preserve">Adopt an attitude of complacency </w:t>
      </w:r>
      <w:proofErr w:type="gramStart"/>
      <w:r w:rsidRPr="001232DC">
        <w:rPr>
          <w:rFonts w:ascii="Arial" w:hAnsi="Arial" w:cs="Arial"/>
          <w:sz w:val="24"/>
          <w:szCs w:val="24"/>
        </w:rPr>
        <w:t>with regard to</w:t>
      </w:r>
      <w:proofErr w:type="gramEnd"/>
      <w:r w:rsidRPr="001232DC">
        <w:rPr>
          <w:rFonts w:ascii="Arial" w:hAnsi="Arial" w:cs="Arial"/>
          <w:sz w:val="24"/>
          <w:szCs w:val="24"/>
        </w:rPr>
        <w:t xml:space="preserve"> your own conduct</w:t>
      </w:r>
      <w:r w:rsidR="00EB5516">
        <w:rPr>
          <w:rFonts w:ascii="Arial" w:hAnsi="Arial" w:cs="Arial"/>
          <w:sz w:val="24"/>
          <w:szCs w:val="24"/>
        </w:rPr>
        <w:t>.</w:t>
      </w:r>
    </w:p>
    <w:p w14:paraId="10A2D6E6" w14:textId="77777777" w:rsidR="001B49AA" w:rsidRDefault="001B49AA" w:rsidP="001232D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5516" w14:paraId="162FCFBC" w14:textId="77777777" w:rsidTr="008238F5">
        <w:tc>
          <w:tcPr>
            <w:tcW w:w="10682" w:type="dxa"/>
            <w:shd w:val="clear" w:color="auto" w:fill="FFFF99"/>
          </w:tcPr>
          <w:p w14:paraId="674326AE" w14:textId="7BD29C20" w:rsidR="00EB5516" w:rsidRDefault="00EB5516" w:rsidP="00EB5516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Designated Safeguarding Office</w:t>
            </w:r>
            <w:r w:rsidR="002E63E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A55B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(DSO</w:t>
            </w:r>
            <w:r w:rsidR="000A55B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65B229A6" w14:textId="77777777" w:rsidR="00EB5516" w:rsidRDefault="00EB5516" w:rsidP="001232D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0F5AEA4" w14:textId="3A0B4EC6" w:rsidR="00EB5516" w:rsidRDefault="00EB5516" w:rsidP="00EB55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3D94">
        <w:rPr>
          <w:rFonts w:ascii="Arial" w:hAnsi="Arial" w:cs="Arial"/>
          <w:b/>
          <w:sz w:val="24"/>
          <w:szCs w:val="24"/>
        </w:rPr>
        <w:t>Current Designated Safeguarding Officer</w:t>
      </w:r>
      <w:r w:rsidR="009E545B">
        <w:rPr>
          <w:rFonts w:ascii="Arial" w:hAnsi="Arial" w:cs="Arial"/>
          <w:b/>
          <w:sz w:val="24"/>
          <w:szCs w:val="24"/>
        </w:rPr>
        <w:t>s</w:t>
      </w:r>
    </w:p>
    <w:p w14:paraId="520842D7" w14:textId="596CC3C9" w:rsidR="009E545B" w:rsidRPr="00FD3A05" w:rsidRDefault="009E545B" w:rsidP="009E54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544452" w14:textId="77777777" w:rsidR="00B432BF" w:rsidRDefault="00B432BF" w:rsidP="00B432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49">
        <w:rPr>
          <w:rFonts w:ascii="Arial" w:hAnsi="Arial" w:cs="Arial"/>
          <w:b/>
          <w:bCs/>
          <w:sz w:val="24"/>
          <w:szCs w:val="24"/>
        </w:rPr>
        <w:t>Katherine O’Donnell</w:t>
      </w:r>
    </w:p>
    <w:p w14:paraId="7F914F96" w14:textId="5A375B97" w:rsidR="00361A7F" w:rsidRDefault="00361A7F" w:rsidP="00B432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Gemma Pinkney</w:t>
      </w:r>
    </w:p>
    <w:p w14:paraId="54CEF7B2" w14:textId="2F134F7E" w:rsidR="00361A7F" w:rsidRPr="006F4C49" w:rsidRDefault="00361A7F" w:rsidP="00B432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Deb Walters</w:t>
      </w:r>
    </w:p>
    <w:p w14:paraId="76CDEB1B" w14:textId="77777777" w:rsidR="00B432BF" w:rsidRPr="006F4C49" w:rsidRDefault="00B432BF" w:rsidP="00B432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49">
        <w:rPr>
          <w:rFonts w:ascii="Arial" w:hAnsi="Arial" w:cs="Arial"/>
          <w:b/>
          <w:bCs/>
          <w:sz w:val="24"/>
          <w:szCs w:val="24"/>
        </w:rPr>
        <w:t>0191 2635770</w:t>
      </w:r>
    </w:p>
    <w:p w14:paraId="54C16B9C" w14:textId="77777777" w:rsidR="00B432BF" w:rsidRPr="006F4C49" w:rsidRDefault="00000000" w:rsidP="00B432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B432BF" w:rsidRPr="006F4C49">
          <w:rPr>
            <w:rStyle w:val="Hyperlink"/>
            <w:rFonts w:ascii="Arial" w:hAnsi="Arial" w:cs="Arial"/>
            <w:b/>
            <w:bCs/>
            <w:sz w:val="24"/>
            <w:szCs w:val="24"/>
          </w:rPr>
          <w:t>team@belsnorthtyneside.org,uk</w:t>
        </w:r>
      </w:hyperlink>
    </w:p>
    <w:p w14:paraId="4DE60931" w14:textId="77777777" w:rsidR="00B432BF" w:rsidRPr="008F72EF" w:rsidRDefault="00B432BF" w:rsidP="00B432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FB749F" w14:textId="52D42465" w:rsidR="00B432BF" w:rsidRDefault="00361A7F" w:rsidP="00B432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Management Committee </w:t>
      </w:r>
      <w:r w:rsidR="00B432BF" w:rsidRPr="008F72EF">
        <w:rPr>
          <w:rFonts w:ascii="Arial" w:hAnsi="Arial" w:cs="Arial"/>
          <w:b/>
          <w:sz w:val="24"/>
          <w:szCs w:val="24"/>
        </w:rPr>
        <w:t>Safeguarding Representative</w:t>
      </w:r>
    </w:p>
    <w:p w14:paraId="25B5A6BE" w14:textId="77777777" w:rsidR="00B432BF" w:rsidRDefault="00B432BF" w:rsidP="00B432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E3E26A" w14:textId="77777777" w:rsidR="00996329" w:rsidRPr="00E24ABF" w:rsidRDefault="00996329" w:rsidP="009963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ABF">
        <w:rPr>
          <w:rFonts w:ascii="Arial" w:hAnsi="Arial" w:cs="Arial"/>
          <w:b/>
          <w:bCs/>
          <w:sz w:val="24"/>
          <w:szCs w:val="24"/>
        </w:rPr>
        <w:t>Charlotte Kennedy</w:t>
      </w:r>
    </w:p>
    <w:p w14:paraId="7F71E388" w14:textId="77777777" w:rsidR="00996329" w:rsidRPr="00E24ABF" w:rsidRDefault="00996329" w:rsidP="009963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ABF">
        <w:rPr>
          <w:rFonts w:ascii="Arial" w:hAnsi="Arial" w:cs="Arial"/>
          <w:b/>
          <w:bCs/>
          <w:sz w:val="24"/>
          <w:szCs w:val="24"/>
        </w:rPr>
        <w:t>0191 2635770</w:t>
      </w:r>
    </w:p>
    <w:p w14:paraId="4F32CF3E" w14:textId="77777777" w:rsidR="00996329" w:rsidRPr="00E24ABF" w:rsidRDefault="00996329" w:rsidP="009963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ABF">
        <w:rPr>
          <w:rFonts w:ascii="Arial" w:hAnsi="Arial" w:cs="Arial"/>
          <w:b/>
          <w:bCs/>
          <w:sz w:val="24"/>
          <w:szCs w:val="24"/>
        </w:rPr>
        <w:t>charlotte.e.osborne@gmail.com</w:t>
      </w:r>
    </w:p>
    <w:p w14:paraId="31F82C5C" w14:textId="77777777" w:rsidR="00B432BF" w:rsidRDefault="00B432BF" w:rsidP="00B432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59F67" w14:textId="77777777" w:rsidR="00B432BF" w:rsidRDefault="00B432BF" w:rsidP="009E5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BEE666" w14:textId="366C074F" w:rsidR="00EB5516" w:rsidRPr="00620431" w:rsidRDefault="00EB5516" w:rsidP="009E5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4A73C" w14:textId="77777777" w:rsidR="00EB5516" w:rsidRDefault="00EB5516" w:rsidP="00B555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1BA3" w14:paraId="6BBBD5F7" w14:textId="77777777" w:rsidTr="00A17857">
        <w:tc>
          <w:tcPr>
            <w:tcW w:w="10682" w:type="dxa"/>
            <w:shd w:val="clear" w:color="auto" w:fill="FFFF99"/>
          </w:tcPr>
          <w:p w14:paraId="41DD8ECB" w14:textId="4C092ACE" w:rsidR="00C01BA3" w:rsidRDefault="00C01BA3" w:rsidP="00C01BA3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Useful </w:t>
            </w:r>
            <w:r w:rsidR="009E545B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ontacts</w:t>
            </w:r>
          </w:p>
        </w:tc>
      </w:tr>
    </w:tbl>
    <w:p w14:paraId="04355354" w14:textId="77777777" w:rsidR="00C01BA3" w:rsidRPr="00C01BA3" w:rsidRDefault="00C01BA3" w:rsidP="00B5557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4820"/>
      </w:tblGrid>
      <w:tr w:rsidR="00C01BA3" w14:paraId="6712470D" w14:textId="77777777" w:rsidTr="00A17857">
        <w:trPr>
          <w:jc w:val="center"/>
        </w:trPr>
        <w:tc>
          <w:tcPr>
            <w:tcW w:w="3510" w:type="dxa"/>
          </w:tcPr>
          <w:p w14:paraId="2C4815AF" w14:textId="77777777" w:rsidR="00C01BA3" w:rsidRDefault="00C01BA3" w:rsidP="00A178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Police</w:t>
            </w:r>
          </w:p>
        </w:tc>
        <w:tc>
          <w:tcPr>
            <w:tcW w:w="4820" w:type="dxa"/>
          </w:tcPr>
          <w:p w14:paraId="647498D6" w14:textId="77777777" w:rsidR="00C01BA3" w:rsidRDefault="00C01BA3" w:rsidP="00A17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Emergency: 999</w:t>
            </w:r>
          </w:p>
          <w:p w14:paraId="681847C5" w14:textId="29A0813A" w:rsidR="00C01BA3" w:rsidRDefault="00C01BA3" w:rsidP="00A17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Non-emergency: 101</w:t>
            </w:r>
          </w:p>
          <w:p w14:paraId="06863E57" w14:textId="77777777" w:rsidR="00C01BA3" w:rsidRPr="00C01BA3" w:rsidRDefault="00C01BA3" w:rsidP="00A17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BA3" w14:paraId="24516D7C" w14:textId="77777777" w:rsidTr="00A17857">
        <w:trPr>
          <w:jc w:val="center"/>
        </w:trPr>
        <w:tc>
          <w:tcPr>
            <w:tcW w:w="3510" w:type="dxa"/>
          </w:tcPr>
          <w:p w14:paraId="433CA772" w14:textId="77777777" w:rsidR="00C01BA3" w:rsidRDefault="00C01BA3" w:rsidP="00A178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4E6F">
              <w:rPr>
                <w:rFonts w:ascii="Arial" w:hAnsi="Arial" w:cs="Arial"/>
                <w:sz w:val="24"/>
                <w:szCs w:val="24"/>
              </w:rPr>
              <w:t xml:space="preserve">North Tyneside </w:t>
            </w: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  <w:p w14:paraId="1A44F0E5" w14:textId="660D1074" w:rsidR="00C01BA3" w:rsidRDefault="00361A7F" w:rsidP="00A178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 of Hours</w:t>
            </w:r>
          </w:p>
          <w:p w14:paraId="08F0A592" w14:textId="00E2C003" w:rsidR="003D34EE" w:rsidRPr="00D84E6F" w:rsidRDefault="003D34EE" w:rsidP="003D3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Early Help and Coordination</w:t>
            </w:r>
          </w:p>
        </w:tc>
        <w:tc>
          <w:tcPr>
            <w:tcW w:w="4820" w:type="dxa"/>
          </w:tcPr>
          <w:p w14:paraId="4371EA4D" w14:textId="38337998" w:rsidR="003D34EE" w:rsidRDefault="00C01BA3" w:rsidP="00A17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 hours: </w:t>
            </w:r>
            <w:r w:rsidRPr="00D84E6F">
              <w:rPr>
                <w:rFonts w:ascii="Arial" w:hAnsi="Arial" w:cs="Arial"/>
                <w:sz w:val="24"/>
                <w:szCs w:val="24"/>
              </w:rPr>
              <w:t>0345 2000 10</w:t>
            </w:r>
            <w:r w:rsidR="00361A7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A0CDEF5" w14:textId="6F201789" w:rsidR="00361A7F" w:rsidRDefault="00361A7F" w:rsidP="00A17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0191 2006800</w:t>
            </w:r>
          </w:p>
          <w:p w14:paraId="716552FF" w14:textId="46AA7F63" w:rsidR="003D34EE" w:rsidRDefault="003D34EE" w:rsidP="00A17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0191 6438178</w:t>
            </w:r>
          </w:p>
          <w:p w14:paraId="1CF9557D" w14:textId="77777777" w:rsidR="00C01BA3" w:rsidRPr="00C01BA3" w:rsidRDefault="00C01BA3" w:rsidP="00A17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BA3" w14:paraId="5860DA33" w14:textId="77777777" w:rsidTr="00A17857">
        <w:trPr>
          <w:jc w:val="center"/>
        </w:trPr>
        <w:tc>
          <w:tcPr>
            <w:tcW w:w="3510" w:type="dxa"/>
          </w:tcPr>
          <w:p w14:paraId="62E1F60D" w14:textId="77777777" w:rsidR="00C01BA3" w:rsidRPr="00D84E6F" w:rsidRDefault="00C01BA3" w:rsidP="00A178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4E6F">
              <w:rPr>
                <w:rFonts w:ascii="Arial" w:hAnsi="Arial" w:cs="Arial"/>
                <w:sz w:val="24"/>
                <w:szCs w:val="24"/>
              </w:rPr>
              <w:t>NSPCC Helpline</w:t>
            </w:r>
          </w:p>
        </w:tc>
        <w:tc>
          <w:tcPr>
            <w:tcW w:w="4820" w:type="dxa"/>
          </w:tcPr>
          <w:p w14:paraId="11A93FEB" w14:textId="3381A21F" w:rsidR="00C01BA3" w:rsidRDefault="00C01BA3" w:rsidP="00A17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</w:t>
            </w:r>
            <w:r w:rsidR="00E55F8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800 5000</w:t>
            </w:r>
            <w:r w:rsidRPr="00D84E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05E321" w14:textId="77777777" w:rsidR="00C01BA3" w:rsidRDefault="00000000" w:rsidP="00A1785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1" w:history="1">
              <w:r w:rsidR="00C01BA3" w:rsidRPr="00D84E6F">
                <w:rPr>
                  <w:rStyle w:val="Hyperlink"/>
                  <w:rFonts w:ascii="Arial" w:hAnsi="Arial" w:cs="Arial"/>
                  <w:sz w:val="24"/>
                  <w:szCs w:val="24"/>
                </w:rPr>
                <w:t>help@nspcc.org.uk</w:t>
              </w:r>
            </w:hyperlink>
          </w:p>
          <w:p w14:paraId="6DE72AC6" w14:textId="77777777" w:rsidR="00C01BA3" w:rsidRPr="00C01BA3" w:rsidRDefault="00C01BA3" w:rsidP="00A17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BA3" w14:paraId="2774B4BD" w14:textId="77777777" w:rsidTr="00A17857">
        <w:trPr>
          <w:jc w:val="center"/>
        </w:trPr>
        <w:tc>
          <w:tcPr>
            <w:tcW w:w="3510" w:type="dxa"/>
          </w:tcPr>
          <w:p w14:paraId="169FC280" w14:textId="77777777" w:rsidR="00C01BA3" w:rsidRPr="00D84E6F" w:rsidRDefault="00C01BA3" w:rsidP="00A178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4E6F">
              <w:rPr>
                <w:rFonts w:ascii="Arial" w:hAnsi="Arial" w:cs="Arial"/>
                <w:sz w:val="24"/>
                <w:szCs w:val="24"/>
              </w:rPr>
              <w:t>Childline</w:t>
            </w:r>
          </w:p>
        </w:tc>
        <w:tc>
          <w:tcPr>
            <w:tcW w:w="4820" w:type="dxa"/>
          </w:tcPr>
          <w:p w14:paraId="09F57887" w14:textId="77777777" w:rsidR="00C01BA3" w:rsidRDefault="00C01BA3" w:rsidP="00A17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0800 1111</w:t>
            </w:r>
          </w:p>
          <w:p w14:paraId="291D8639" w14:textId="77777777" w:rsidR="00C01BA3" w:rsidRDefault="00000000" w:rsidP="00A1785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2" w:history="1">
              <w:r w:rsidR="00C01BA3" w:rsidRPr="00D84E6F">
                <w:rPr>
                  <w:rStyle w:val="Hyperlink"/>
                  <w:rFonts w:ascii="Arial" w:hAnsi="Arial" w:cs="Arial"/>
                  <w:sz w:val="24"/>
                  <w:szCs w:val="24"/>
                </w:rPr>
                <w:t>www.childline.org.uk</w:t>
              </w:r>
            </w:hyperlink>
          </w:p>
          <w:p w14:paraId="6CB2EE81" w14:textId="77777777" w:rsidR="00C01BA3" w:rsidRPr="00C01BA3" w:rsidRDefault="00C01BA3" w:rsidP="00A17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BA3" w14:paraId="3FC17BFF" w14:textId="77777777" w:rsidTr="00A17857">
        <w:trPr>
          <w:jc w:val="center"/>
        </w:trPr>
        <w:tc>
          <w:tcPr>
            <w:tcW w:w="3510" w:type="dxa"/>
          </w:tcPr>
          <w:p w14:paraId="43468376" w14:textId="77777777" w:rsidR="00C01BA3" w:rsidRDefault="00C01BA3" w:rsidP="00A178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 Exploitation and Online </w:t>
            </w:r>
          </w:p>
          <w:p w14:paraId="032E26AE" w14:textId="77777777" w:rsidR="00C01BA3" w:rsidRPr="00D84E6F" w:rsidRDefault="00C01BA3" w:rsidP="00A178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Protection Centre (</w:t>
            </w:r>
            <w:r w:rsidRPr="00FA7787">
              <w:rPr>
                <w:rFonts w:ascii="Arial" w:hAnsi="Arial" w:cs="Arial"/>
                <w:sz w:val="24"/>
                <w:szCs w:val="24"/>
              </w:rPr>
              <w:t>CEOP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1C8E8867" w14:textId="77777777" w:rsidR="00C01BA3" w:rsidRDefault="00000000" w:rsidP="00A1785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3" w:history="1">
              <w:r w:rsidR="00C01BA3" w:rsidRPr="00FA7787">
                <w:rPr>
                  <w:rStyle w:val="Hyperlink"/>
                  <w:rFonts w:ascii="Arial" w:hAnsi="Arial" w:cs="Arial"/>
                  <w:sz w:val="24"/>
                  <w:szCs w:val="24"/>
                </w:rPr>
                <w:t>www.ceop.police.uk</w:t>
              </w:r>
            </w:hyperlink>
          </w:p>
          <w:p w14:paraId="275A89D9" w14:textId="77777777" w:rsidR="00361A7F" w:rsidRDefault="00361A7F" w:rsidP="00A17857">
            <w:pPr>
              <w:rPr>
                <w:rStyle w:val="Hyperlink"/>
              </w:rPr>
            </w:pPr>
          </w:p>
          <w:p w14:paraId="28D945CA" w14:textId="77777777" w:rsidR="00361A7F" w:rsidRDefault="00361A7F" w:rsidP="00A17857">
            <w:pPr>
              <w:rPr>
                <w:rStyle w:val="Hyperlink"/>
              </w:rPr>
            </w:pPr>
          </w:p>
          <w:p w14:paraId="54A87A79" w14:textId="77777777" w:rsidR="00361A7F" w:rsidRDefault="00361A7F" w:rsidP="00A17857">
            <w:pPr>
              <w:rPr>
                <w:rStyle w:val="Hyperlink"/>
              </w:rPr>
            </w:pPr>
          </w:p>
          <w:p w14:paraId="730A8E9C" w14:textId="77777777" w:rsidR="00361A7F" w:rsidRPr="00FA7787" w:rsidRDefault="00361A7F" w:rsidP="00A178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38AD3" w14:textId="77777777" w:rsidR="00C01BA3" w:rsidRDefault="00C01BA3" w:rsidP="00A17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1A62D" w14:textId="77777777" w:rsidR="00C01BA3" w:rsidRPr="00B55570" w:rsidRDefault="00C01BA3" w:rsidP="00B555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5516" w14:paraId="3214492B" w14:textId="77777777" w:rsidTr="008238F5">
        <w:tc>
          <w:tcPr>
            <w:tcW w:w="10682" w:type="dxa"/>
            <w:shd w:val="clear" w:color="auto" w:fill="FFFF99"/>
          </w:tcPr>
          <w:p w14:paraId="33467C1E" w14:textId="75695AC8" w:rsidR="00EB5516" w:rsidRDefault="00C01BA3" w:rsidP="00EB5516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EB5516">
              <w:rPr>
                <w:rFonts w:ascii="Arial" w:hAnsi="Arial" w:cs="Arial"/>
                <w:b/>
                <w:sz w:val="24"/>
                <w:szCs w:val="24"/>
              </w:rPr>
              <w:t xml:space="preserve">. Other </w:t>
            </w:r>
            <w:r w:rsidR="009E545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B5516">
              <w:rPr>
                <w:rFonts w:ascii="Arial" w:hAnsi="Arial" w:cs="Arial"/>
                <w:b/>
                <w:sz w:val="24"/>
                <w:szCs w:val="24"/>
              </w:rPr>
              <w:t xml:space="preserve">ocuments in this </w:t>
            </w:r>
            <w:r w:rsidR="009E545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B5516">
              <w:rPr>
                <w:rFonts w:ascii="Arial" w:hAnsi="Arial" w:cs="Arial"/>
                <w:b/>
                <w:sz w:val="24"/>
                <w:szCs w:val="24"/>
              </w:rPr>
              <w:t>eries</w:t>
            </w:r>
          </w:p>
        </w:tc>
      </w:tr>
    </w:tbl>
    <w:p w14:paraId="10A2D6E7" w14:textId="77777777" w:rsidR="001B49AA" w:rsidRPr="001232DC" w:rsidRDefault="001B49AA" w:rsidP="001232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5C9ED" w14:textId="30C33F45" w:rsidR="008628C9" w:rsidRDefault="008628C9" w:rsidP="008628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is one of a series of </w:t>
      </w:r>
      <w:r w:rsidR="009E545B">
        <w:rPr>
          <w:rFonts w:ascii="Arial" w:hAnsi="Arial" w:cs="Arial"/>
          <w:sz w:val="24"/>
          <w:szCs w:val="24"/>
        </w:rPr>
        <w:t>nine</w:t>
      </w:r>
      <w:r>
        <w:rPr>
          <w:rFonts w:ascii="Arial" w:hAnsi="Arial" w:cs="Arial"/>
          <w:sz w:val="24"/>
          <w:szCs w:val="24"/>
        </w:rPr>
        <w:t xml:space="preserve"> that </w:t>
      </w:r>
      <w:r w:rsidR="006B39D2">
        <w:rPr>
          <w:rFonts w:ascii="Arial" w:hAnsi="Arial" w:cs="Arial"/>
          <w:sz w:val="24"/>
          <w:szCs w:val="24"/>
        </w:rPr>
        <w:t>detail</w:t>
      </w:r>
      <w:r>
        <w:rPr>
          <w:rFonts w:ascii="Arial" w:hAnsi="Arial" w:cs="Arial"/>
          <w:sz w:val="24"/>
          <w:szCs w:val="24"/>
        </w:rPr>
        <w:t xml:space="preserve"> </w:t>
      </w:r>
      <w:r w:rsidR="00745AC9">
        <w:rPr>
          <w:rFonts w:ascii="Arial" w:hAnsi="Arial" w:cs="Arial"/>
          <w:sz w:val="24"/>
          <w:szCs w:val="24"/>
        </w:rPr>
        <w:t>BELS &amp; TL</w:t>
      </w:r>
      <w:r>
        <w:rPr>
          <w:rFonts w:ascii="Arial" w:hAnsi="Arial" w:cs="Arial"/>
          <w:sz w:val="24"/>
          <w:szCs w:val="24"/>
        </w:rPr>
        <w:t>’s strategy for protecting children and young people. The other documents are:</w:t>
      </w:r>
    </w:p>
    <w:p w14:paraId="70404B42" w14:textId="77777777" w:rsidR="008628C9" w:rsidRDefault="008628C9" w:rsidP="00862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940BB9" w14:textId="77777777" w:rsidR="008628C9" w:rsidRPr="00F13C30" w:rsidRDefault="008628C9" w:rsidP="008628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13C30">
        <w:rPr>
          <w:rFonts w:ascii="Arial" w:hAnsi="Arial" w:cs="Arial"/>
          <w:sz w:val="24"/>
          <w:szCs w:val="24"/>
        </w:rPr>
        <w:t>SG</w:t>
      </w:r>
      <w:r>
        <w:rPr>
          <w:rFonts w:ascii="Arial" w:hAnsi="Arial" w:cs="Arial"/>
          <w:sz w:val="24"/>
          <w:szCs w:val="24"/>
        </w:rPr>
        <w:t>1</w:t>
      </w:r>
      <w:r w:rsidRPr="00F13C3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Safeguarding C</w:t>
      </w:r>
      <w:r w:rsidRPr="00F13C30">
        <w:rPr>
          <w:rFonts w:ascii="Arial" w:hAnsi="Arial" w:cs="Arial"/>
          <w:sz w:val="24"/>
          <w:szCs w:val="24"/>
        </w:rPr>
        <w:t>hildren</w:t>
      </w:r>
      <w:r>
        <w:rPr>
          <w:rFonts w:ascii="Arial" w:hAnsi="Arial" w:cs="Arial"/>
          <w:sz w:val="24"/>
          <w:szCs w:val="24"/>
        </w:rPr>
        <w:t xml:space="preserve"> and Young People</w:t>
      </w:r>
    </w:p>
    <w:p w14:paraId="6392B5DC" w14:textId="77777777" w:rsidR="008628C9" w:rsidRPr="00F13C30" w:rsidRDefault="008628C9" w:rsidP="008628C9">
      <w:pPr>
        <w:pStyle w:val="Body"/>
        <w:ind w:left="720"/>
        <w:rPr>
          <w:rFonts w:ascii="Arial" w:hAnsi="Arial" w:cs="Arial"/>
          <w:bCs/>
          <w:sz w:val="24"/>
          <w:szCs w:val="24"/>
          <w:lang w:val="en-US"/>
        </w:rPr>
      </w:pPr>
      <w:r w:rsidRPr="00F13C30">
        <w:rPr>
          <w:rFonts w:ascii="Arial" w:hAnsi="Arial" w:cs="Arial"/>
          <w:bCs/>
          <w:sz w:val="24"/>
          <w:szCs w:val="24"/>
          <w:lang w:val="en-US"/>
        </w:rPr>
        <w:t xml:space="preserve">SG3 - Code of Conduct </w:t>
      </w:r>
      <w:r>
        <w:rPr>
          <w:rFonts w:ascii="Arial" w:hAnsi="Arial" w:cs="Arial"/>
          <w:bCs/>
          <w:sz w:val="24"/>
          <w:szCs w:val="24"/>
          <w:lang w:val="en-US"/>
        </w:rPr>
        <w:t>for Young P</w:t>
      </w:r>
      <w:r w:rsidRPr="00F13C30">
        <w:rPr>
          <w:rFonts w:ascii="Arial" w:hAnsi="Arial" w:cs="Arial"/>
          <w:bCs/>
          <w:sz w:val="24"/>
          <w:szCs w:val="24"/>
          <w:lang w:val="en-US"/>
        </w:rPr>
        <w:t>eople</w:t>
      </w:r>
    </w:p>
    <w:p w14:paraId="0E57AA4B" w14:textId="77777777" w:rsidR="008628C9" w:rsidRPr="00F13C30" w:rsidRDefault="008628C9" w:rsidP="008628C9">
      <w:pPr>
        <w:pStyle w:val="Body"/>
        <w:ind w:left="720"/>
        <w:rPr>
          <w:rFonts w:ascii="Arial" w:eastAsia="Comic Sans MS" w:hAnsi="Arial" w:cs="Arial"/>
          <w:bCs/>
          <w:sz w:val="24"/>
          <w:szCs w:val="24"/>
        </w:rPr>
      </w:pPr>
      <w:r w:rsidRPr="00F13C30">
        <w:rPr>
          <w:rFonts w:ascii="Arial" w:hAnsi="Arial" w:cs="Arial"/>
          <w:bCs/>
          <w:sz w:val="24"/>
          <w:szCs w:val="24"/>
          <w:lang w:val="en-US"/>
        </w:rPr>
        <w:t>SG4 - Anti-Bullying Policy and Procedures</w:t>
      </w:r>
    </w:p>
    <w:p w14:paraId="542CABE7" w14:textId="1ACDB67F" w:rsidR="008628C9" w:rsidRPr="00F13C30" w:rsidRDefault="008628C9" w:rsidP="008628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13C30">
        <w:rPr>
          <w:rFonts w:ascii="Arial" w:hAnsi="Arial" w:cs="Arial"/>
          <w:sz w:val="24"/>
          <w:szCs w:val="24"/>
        </w:rPr>
        <w:t xml:space="preserve">SG5 - Procedure for </w:t>
      </w:r>
      <w:r>
        <w:rPr>
          <w:rFonts w:ascii="Arial" w:hAnsi="Arial" w:cs="Arial"/>
          <w:sz w:val="24"/>
          <w:szCs w:val="24"/>
        </w:rPr>
        <w:t>P</w:t>
      </w:r>
      <w:r w:rsidRPr="00F13C30">
        <w:rPr>
          <w:rFonts w:ascii="Arial" w:hAnsi="Arial" w:cs="Arial"/>
          <w:sz w:val="24"/>
          <w:szCs w:val="24"/>
        </w:rPr>
        <w:t xml:space="preserve">rotecting </w:t>
      </w:r>
      <w:r>
        <w:rPr>
          <w:rFonts w:ascii="Arial" w:hAnsi="Arial" w:cs="Arial"/>
          <w:sz w:val="24"/>
          <w:szCs w:val="24"/>
        </w:rPr>
        <w:t>C</w:t>
      </w:r>
      <w:r w:rsidRPr="00F13C30">
        <w:rPr>
          <w:rFonts w:ascii="Arial" w:hAnsi="Arial" w:cs="Arial"/>
          <w:sz w:val="24"/>
          <w:szCs w:val="24"/>
        </w:rPr>
        <w:t xml:space="preserve">hildren </w:t>
      </w:r>
      <w:r w:rsidR="00C01BA3">
        <w:rPr>
          <w:rFonts w:ascii="Arial" w:hAnsi="Arial" w:cs="Arial"/>
          <w:sz w:val="24"/>
          <w:szCs w:val="24"/>
        </w:rPr>
        <w:t>and Young People at possible R</w:t>
      </w:r>
      <w:r>
        <w:rPr>
          <w:rFonts w:ascii="Arial" w:hAnsi="Arial" w:cs="Arial"/>
          <w:sz w:val="24"/>
          <w:szCs w:val="24"/>
        </w:rPr>
        <w:t>isk of A</w:t>
      </w:r>
      <w:r w:rsidRPr="00F13C30">
        <w:rPr>
          <w:rFonts w:ascii="Arial" w:hAnsi="Arial" w:cs="Arial"/>
          <w:sz w:val="24"/>
          <w:szCs w:val="24"/>
        </w:rPr>
        <w:t>buse</w:t>
      </w:r>
    </w:p>
    <w:p w14:paraId="50CBA0A6" w14:textId="77777777" w:rsidR="008628C9" w:rsidRPr="00F13C30" w:rsidRDefault="008628C9" w:rsidP="008628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13C30">
        <w:rPr>
          <w:rFonts w:ascii="Arial" w:hAnsi="Arial" w:cs="Arial"/>
          <w:sz w:val="24"/>
          <w:szCs w:val="24"/>
        </w:rPr>
        <w:t xml:space="preserve">SG6 - </w:t>
      </w:r>
      <w:r>
        <w:rPr>
          <w:rFonts w:ascii="Arial" w:hAnsi="Arial" w:cs="Arial"/>
          <w:sz w:val="24"/>
          <w:szCs w:val="24"/>
        </w:rPr>
        <w:t>Dealing with Allegations made against an Employee or V</w:t>
      </w:r>
      <w:r w:rsidRPr="00F13C30">
        <w:rPr>
          <w:rFonts w:ascii="Arial" w:hAnsi="Arial" w:cs="Arial"/>
          <w:sz w:val="24"/>
          <w:szCs w:val="24"/>
        </w:rPr>
        <w:t>olunteer</w:t>
      </w:r>
    </w:p>
    <w:p w14:paraId="2EDED114" w14:textId="77777777" w:rsidR="008628C9" w:rsidRPr="00F13C30" w:rsidRDefault="008628C9" w:rsidP="008628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13C30">
        <w:rPr>
          <w:rFonts w:ascii="Arial" w:hAnsi="Arial" w:cs="Arial"/>
          <w:sz w:val="24"/>
          <w:szCs w:val="24"/>
        </w:rPr>
        <w:t xml:space="preserve">SG7 - </w:t>
      </w:r>
      <w:r>
        <w:rPr>
          <w:rFonts w:ascii="Arial" w:hAnsi="Arial" w:cs="Arial"/>
          <w:sz w:val="24"/>
          <w:szCs w:val="24"/>
        </w:rPr>
        <w:t>Dealing with A</w:t>
      </w:r>
      <w:r w:rsidRPr="00F13C3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legations made against another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F13C30">
        <w:rPr>
          <w:rFonts w:ascii="Arial" w:hAnsi="Arial" w:cs="Arial"/>
          <w:sz w:val="24"/>
          <w:szCs w:val="24"/>
        </w:rPr>
        <w:t>hild</w:t>
      </w:r>
      <w:proofErr w:type="gramEnd"/>
    </w:p>
    <w:p w14:paraId="3507BEC3" w14:textId="77777777" w:rsidR="008628C9" w:rsidRPr="00F13C30" w:rsidRDefault="008628C9" w:rsidP="008628C9">
      <w:pPr>
        <w:pStyle w:val="Body"/>
        <w:ind w:left="720"/>
        <w:rPr>
          <w:rFonts w:ascii="Arial" w:hAnsi="Arial" w:cs="Arial"/>
          <w:bCs/>
          <w:sz w:val="24"/>
          <w:szCs w:val="24"/>
          <w:lang w:val="en-US"/>
        </w:rPr>
      </w:pPr>
      <w:r w:rsidRPr="00F13C30">
        <w:rPr>
          <w:rFonts w:ascii="Arial" w:hAnsi="Arial" w:cs="Arial"/>
          <w:bCs/>
          <w:sz w:val="24"/>
          <w:szCs w:val="24"/>
          <w:lang w:val="en-US"/>
        </w:rPr>
        <w:t xml:space="preserve">SG8 - </w:t>
      </w:r>
      <w:r>
        <w:rPr>
          <w:rFonts w:ascii="Arial" w:hAnsi="Arial" w:cs="Arial"/>
          <w:bCs/>
          <w:sz w:val="24"/>
          <w:szCs w:val="24"/>
          <w:lang w:val="en-US"/>
        </w:rPr>
        <w:t>Guidelines for sharing Confidential I</w:t>
      </w:r>
      <w:r w:rsidRPr="00F13C30">
        <w:rPr>
          <w:rFonts w:ascii="Arial" w:hAnsi="Arial" w:cs="Arial"/>
          <w:bCs/>
          <w:sz w:val="24"/>
          <w:szCs w:val="24"/>
          <w:lang w:val="en-US"/>
        </w:rPr>
        <w:t>nformation</w:t>
      </w:r>
    </w:p>
    <w:p w14:paraId="052E1829" w14:textId="77777777" w:rsidR="008628C9" w:rsidRPr="00F13C30" w:rsidRDefault="008628C9" w:rsidP="008628C9">
      <w:pPr>
        <w:pStyle w:val="Body"/>
        <w:ind w:left="720"/>
        <w:rPr>
          <w:rFonts w:ascii="Arial" w:eastAsia="Comic Sans MS" w:hAnsi="Arial" w:cs="Arial"/>
          <w:bCs/>
          <w:sz w:val="24"/>
          <w:szCs w:val="24"/>
        </w:rPr>
      </w:pPr>
      <w:r w:rsidRPr="00F13C30">
        <w:rPr>
          <w:rFonts w:ascii="Arial" w:hAnsi="Arial" w:cs="Arial"/>
          <w:bCs/>
          <w:sz w:val="24"/>
          <w:szCs w:val="24"/>
          <w:lang w:val="en-US"/>
        </w:rPr>
        <w:t xml:space="preserve">SG9 - </w:t>
      </w:r>
      <w:r>
        <w:rPr>
          <w:rFonts w:ascii="Arial" w:hAnsi="Arial" w:cs="Arial"/>
          <w:bCs/>
          <w:sz w:val="24"/>
          <w:szCs w:val="24"/>
          <w:lang w:val="en-US"/>
        </w:rPr>
        <w:t>Guidelines on the Storage and Retention of R</w:t>
      </w:r>
      <w:r w:rsidRPr="00F13C30">
        <w:rPr>
          <w:rFonts w:ascii="Arial" w:hAnsi="Arial" w:cs="Arial"/>
          <w:bCs/>
          <w:sz w:val="24"/>
          <w:szCs w:val="24"/>
          <w:lang w:val="en-US"/>
        </w:rPr>
        <w:t>ecords</w:t>
      </w:r>
    </w:p>
    <w:p w14:paraId="76F0E3C5" w14:textId="77777777" w:rsidR="00EB5516" w:rsidRDefault="00EB5516" w:rsidP="001232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5516" w14:paraId="709DB313" w14:textId="77777777" w:rsidTr="008238F5">
        <w:tc>
          <w:tcPr>
            <w:tcW w:w="10682" w:type="dxa"/>
            <w:shd w:val="clear" w:color="auto" w:fill="FFFF99"/>
          </w:tcPr>
          <w:p w14:paraId="1522BC47" w14:textId="545A73A4" w:rsidR="00EB5516" w:rsidRDefault="00C01BA3" w:rsidP="008238F5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B5516">
              <w:rPr>
                <w:rFonts w:ascii="Arial" w:hAnsi="Arial" w:cs="Arial"/>
                <w:b/>
                <w:sz w:val="24"/>
                <w:szCs w:val="24"/>
              </w:rPr>
              <w:t xml:space="preserve">. Document </w:t>
            </w:r>
            <w:r w:rsidR="009E545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B5516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</w:tr>
    </w:tbl>
    <w:p w14:paraId="530AE2DB" w14:textId="77777777" w:rsidR="00BB3182" w:rsidRDefault="00BB3182" w:rsidP="001232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5F0623" w14:textId="1A618747" w:rsidR="00EB5516" w:rsidRDefault="00BB3182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22744185"/>
      <w:r>
        <w:rPr>
          <w:rFonts w:ascii="Arial" w:hAnsi="Arial" w:cs="Arial"/>
          <w:sz w:val="24"/>
          <w:szCs w:val="24"/>
        </w:rPr>
        <w:t xml:space="preserve">Author: </w:t>
      </w:r>
      <w:r w:rsidR="007F51E6">
        <w:rPr>
          <w:rFonts w:ascii="Arial" w:hAnsi="Arial" w:cs="Arial"/>
          <w:sz w:val="24"/>
          <w:szCs w:val="24"/>
        </w:rPr>
        <w:t xml:space="preserve">Carol Dennison and </w:t>
      </w:r>
      <w:r w:rsidR="00361A7F">
        <w:rPr>
          <w:rFonts w:ascii="Arial" w:hAnsi="Arial" w:cs="Arial"/>
          <w:sz w:val="24"/>
          <w:szCs w:val="24"/>
        </w:rPr>
        <w:t>Charlotte Kennedy</w:t>
      </w:r>
    </w:p>
    <w:p w14:paraId="1EBF519B" w14:textId="77777777" w:rsidR="00BB3182" w:rsidRDefault="00BB3182" w:rsidP="001232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0EB55" w14:textId="39C49A37" w:rsidR="00BB3182" w:rsidRDefault="00BB3182" w:rsidP="00BB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Organisation: Baby Equipment Loan Service &amp; Toy Library, Footprints Day Nursery &amp; Children’s Centre, North Road, Wallsend NE28 8RH </w:t>
      </w:r>
    </w:p>
    <w:p w14:paraId="465CFA16" w14:textId="77777777" w:rsidR="00BB3182" w:rsidRDefault="00BB3182" w:rsidP="00BB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F8F61" w14:textId="3CF15F25" w:rsidR="00BB3182" w:rsidRDefault="00BB3182" w:rsidP="00BB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Charity N</w:t>
      </w:r>
      <w:r w:rsidR="007F51E6">
        <w:rPr>
          <w:rFonts w:ascii="Arial" w:hAnsi="Arial" w:cs="Arial"/>
          <w:sz w:val="24"/>
          <w:szCs w:val="24"/>
        </w:rPr>
        <w:t>umber</w:t>
      </w:r>
      <w:r>
        <w:rPr>
          <w:rFonts w:ascii="Arial" w:hAnsi="Arial" w:cs="Arial"/>
          <w:sz w:val="24"/>
          <w:szCs w:val="24"/>
        </w:rPr>
        <w:t>. 1</w:t>
      </w:r>
      <w:r w:rsidR="007F51E6">
        <w:rPr>
          <w:rFonts w:ascii="Arial" w:hAnsi="Arial" w:cs="Arial"/>
          <w:sz w:val="24"/>
          <w:szCs w:val="24"/>
        </w:rPr>
        <w:t>196768</w:t>
      </w:r>
    </w:p>
    <w:p w14:paraId="21444D86" w14:textId="77777777" w:rsidR="00BB3182" w:rsidRDefault="00BB3182" w:rsidP="00BB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B82F5" w14:textId="66A4B72E" w:rsidR="00BB3182" w:rsidRDefault="00BB3182" w:rsidP="00BB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released: October 2019</w:t>
      </w:r>
      <w:r w:rsidR="009E545B">
        <w:rPr>
          <w:rFonts w:ascii="Arial" w:hAnsi="Arial" w:cs="Arial"/>
          <w:sz w:val="24"/>
          <w:szCs w:val="24"/>
        </w:rPr>
        <w:t xml:space="preserve"> and updated November 2020 (Change of DCOs)</w:t>
      </w:r>
      <w:r w:rsidR="007F51E6">
        <w:rPr>
          <w:rFonts w:ascii="Arial" w:hAnsi="Arial" w:cs="Arial"/>
          <w:sz w:val="24"/>
          <w:szCs w:val="24"/>
        </w:rPr>
        <w:t xml:space="preserve"> and </w:t>
      </w:r>
      <w:r w:rsidR="00102E0D">
        <w:rPr>
          <w:rFonts w:ascii="Arial" w:hAnsi="Arial" w:cs="Arial"/>
          <w:sz w:val="24"/>
          <w:szCs w:val="24"/>
        </w:rPr>
        <w:t>updated January 2022 (change of DSOs and changing to a CIO).</w:t>
      </w:r>
    </w:p>
    <w:p w14:paraId="5814538D" w14:textId="694FE67B" w:rsidR="005C5396" w:rsidRDefault="005C5396" w:rsidP="00BB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January 2023 (change of D</w:t>
      </w:r>
      <w:r w:rsidR="001E51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Os and minor changes)</w:t>
      </w:r>
    </w:p>
    <w:p w14:paraId="5AFBB441" w14:textId="5FFA6947" w:rsidR="00361A7F" w:rsidRDefault="00361A7F" w:rsidP="00BB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</w:t>
      </w:r>
      <w:proofErr w:type="gramStart"/>
      <w:r>
        <w:rPr>
          <w:rFonts w:ascii="Arial" w:hAnsi="Arial" w:cs="Arial"/>
          <w:sz w:val="24"/>
          <w:szCs w:val="24"/>
        </w:rPr>
        <w:t>30.1.2024</w:t>
      </w:r>
      <w:proofErr w:type="gramEnd"/>
    </w:p>
    <w:p w14:paraId="6D24E5A5" w14:textId="3B8AD68A" w:rsidR="00102E0D" w:rsidRDefault="00102E0D" w:rsidP="00BB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53FAD" w14:textId="77777777" w:rsidR="00102E0D" w:rsidRDefault="00102E0D" w:rsidP="00BB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F0586" w14:textId="77777777" w:rsidR="00BB3182" w:rsidRPr="00D96FB1" w:rsidRDefault="00BB3182" w:rsidP="00BB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3C3C3" w14:textId="5BC1ED97" w:rsidR="00BB3182" w:rsidRPr="005C5396" w:rsidRDefault="00BB3182" w:rsidP="001232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5396">
        <w:rPr>
          <w:rFonts w:ascii="Arial" w:hAnsi="Arial" w:cs="Arial"/>
          <w:sz w:val="20"/>
          <w:szCs w:val="20"/>
        </w:rPr>
        <w:t>This document has been adapted with permission from:</w:t>
      </w:r>
    </w:p>
    <w:bookmarkEnd w:id="0"/>
    <w:p w14:paraId="2F1251F6" w14:textId="77777777" w:rsidR="00BB3182" w:rsidRPr="005C5396" w:rsidRDefault="00BB3182" w:rsidP="001232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B3CD26" w14:textId="763AE292" w:rsidR="00A6652C" w:rsidRPr="001232DC" w:rsidRDefault="00361A7F" w:rsidP="001232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VODA North Tyneside</w:t>
      </w:r>
    </w:p>
    <w:sectPr w:rsidR="00A6652C" w:rsidRPr="001232DC" w:rsidSect="00BE7A1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2C42" w14:textId="77777777" w:rsidR="00BE7A1A" w:rsidRDefault="00BE7A1A" w:rsidP="001232DC">
      <w:pPr>
        <w:spacing w:after="0" w:line="240" w:lineRule="auto"/>
      </w:pPr>
      <w:r>
        <w:separator/>
      </w:r>
    </w:p>
  </w:endnote>
  <w:endnote w:type="continuationSeparator" w:id="0">
    <w:p w14:paraId="14E2C24D" w14:textId="77777777" w:rsidR="00BE7A1A" w:rsidRDefault="00BE7A1A" w:rsidP="0012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44"/>
      <w:gridCol w:w="1178"/>
      <w:gridCol w:w="4644"/>
    </w:tblGrid>
    <w:tr w:rsidR="00EB5516" w14:paraId="4129BF9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0A59416" w14:textId="77777777" w:rsidR="00EB5516" w:rsidRDefault="00EB551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B2F0854" w14:textId="42DEC104" w:rsidR="00EB5516" w:rsidRPr="00EB5516" w:rsidRDefault="00C01BA3" w:rsidP="00EB5516">
          <w:pPr>
            <w:pStyle w:val="NoSpacing"/>
            <w:jc w:val="center"/>
            <w:rPr>
              <w:rFonts w:eastAsiaTheme="majorEastAsia" w:cstheme="minorHAnsi"/>
            </w:rPr>
          </w:pPr>
          <w:r>
            <w:rPr>
              <w:rFonts w:eastAsiaTheme="majorEastAsia" w:cstheme="minorHAnsi"/>
              <w:b/>
              <w:bCs/>
              <w:sz w:val="20"/>
            </w:rPr>
            <w:t>SG</w:t>
          </w:r>
          <w:proofErr w:type="gramStart"/>
          <w:r>
            <w:rPr>
              <w:rFonts w:eastAsiaTheme="majorEastAsia" w:cstheme="minorHAnsi"/>
              <w:b/>
              <w:bCs/>
              <w:sz w:val="20"/>
            </w:rPr>
            <w:t xml:space="preserve">2 </w:t>
          </w:r>
          <w:r w:rsidR="00EB5516" w:rsidRPr="00EB5516">
            <w:rPr>
              <w:rFonts w:eastAsiaTheme="majorEastAsia" w:cstheme="minorHAnsi"/>
              <w:b/>
              <w:bCs/>
              <w:sz w:val="20"/>
            </w:rPr>
            <w:t xml:space="preserve"> Page</w:t>
          </w:r>
          <w:proofErr w:type="gramEnd"/>
          <w:r w:rsidR="00EB5516" w:rsidRPr="00EB5516">
            <w:rPr>
              <w:rFonts w:eastAsiaTheme="majorEastAsia" w:cstheme="minorHAnsi"/>
              <w:b/>
              <w:bCs/>
              <w:sz w:val="20"/>
            </w:rPr>
            <w:t xml:space="preserve"> </w:t>
          </w:r>
          <w:r w:rsidR="00EB5516" w:rsidRPr="00EB5516">
            <w:rPr>
              <w:rFonts w:cstheme="minorHAnsi"/>
              <w:sz w:val="20"/>
            </w:rPr>
            <w:fldChar w:fldCharType="begin"/>
          </w:r>
          <w:r w:rsidR="00EB5516" w:rsidRPr="00EB5516">
            <w:rPr>
              <w:rFonts w:cstheme="minorHAnsi"/>
              <w:sz w:val="20"/>
            </w:rPr>
            <w:instrText xml:space="preserve"> PAGE  \* MERGEFORMAT </w:instrText>
          </w:r>
          <w:r w:rsidR="00EB5516" w:rsidRPr="00EB5516">
            <w:rPr>
              <w:rFonts w:cstheme="minorHAnsi"/>
              <w:sz w:val="20"/>
            </w:rPr>
            <w:fldChar w:fldCharType="separate"/>
          </w:r>
          <w:r w:rsidR="00780B52" w:rsidRPr="00780B52">
            <w:rPr>
              <w:rFonts w:eastAsiaTheme="majorEastAsia" w:cstheme="minorHAnsi"/>
              <w:b/>
              <w:bCs/>
              <w:noProof/>
              <w:sz w:val="20"/>
            </w:rPr>
            <w:t>4</w:t>
          </w:r>
          <w:r w:rsidR="00EB5516" w:rsidRPr="00EB5516">
            <w:rPr>
              <w:rFonts w:eastAsiaTheme="majorEastAsia" w:cstheme="minorHAnsi"/>
              <w:b/>
              <w:bCs/>
              <w:noProof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65F4D6A" w14:textId="77777777" w:rsidR="00EB5516" w:rsidRDefault="00EB551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B5516" w14:paraId="570B6CE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9A8B748" w14:textId="77777777" w:rsidR="00EB5516" w:rsidRDefault="00EB551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88C4FC6" w14:textId="77777777" w:rsidR="00EB5516" w:rsidRDefault="00EB551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9DD3A1F" w14:textId="77777777" w:rsidR="00EB5516" w:rsidRDefault="00EB551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7C244D5" w14:textId="77777777" w:rsidR="00EB5516" w:rsidRDefault="00EB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9322" w14:textId="77777777" w:rsidR="00BE7A1A" w:rsidRDefault="00BE7A1A" w:rsidP="001232DC">
      <w:pPr>
        <w:spacing w:after="0" w:line="240" w:lineRule="auto"/>
      </w:pPr>
      <w:r>
        <w:separator/>
      </w:r>
    </w:p>
  </w:footnote>
  <w:footnote w:type="continuationSeparator" w:id="0">
    <w:p w14:paraId="7B6D3E19" w14:textId="77777777" w:rsidR="00BE7A1A" w:rsidRDefault="00BE7A1A" w:rsidP="0012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A28E" w14:textId="236C12A0" w:rsidR="001232DC" w:rsidRPr="001232DC" w:rsidRDefault="001232DC" w:rsidP="001232DC">
    <w:pPr>
      <w:pStyle w:val="Header"/>
      <w:jc w:val="right"/>
      <w:rPr>
        <w:rFonts w:ascii="Arial" w:hAnsi="Arial" w:cs="Arial"/>
        <w:b/>
      </w:rPr>
    </w:pPr>
    <w:r w:rsidRPr="001232DC">
      <w:rPr>
        <w:rFonts w:ascii="Arial" w:hAnsi="Arial" w:cs="Arial"/>
        <w:b/>
      </w:rPr>
      <w:t>SG2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52D77"/>
    <w:multiLevelType w:val="hybridMultilevel"/>
    <w:tmpl w:val="47A6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83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79"/>
    <w:rsid w:val="00077C21"/>
    <w:rsid w:val="000A55B7"/>
    <w:rsid w:val="000D6ED3"/>
    <w:rsid w:val="00102E0D"/>
    <w:rsid w:val="001039F6"/>
    <w:rsid w:val="001232DC"/>
    <w:rsid w:val="00153126"/>
    <w:rsid w:val="0018339D"/>
    <w:rsid w:val="001B49AA"/>
    <w:rsid w:val="001E512E"/>
    <w:rsid w:val="00211C15"/>
    <w:rsid w:val="00260CF8"/>
    <w:rsid w:val="00291B99"/>
    <w:rsid w:val="002E63EF"/>
    <w:rsid w:val="00353059"/>
    <w:rsid w:val="00361A7F"/>
    <w:rsid w:val="00396B00"/>
    <w:rsid w:val="003D34EE"/>
    <w:rsid w:val="003F1C54"/>
    <w:rsid w:val="004620C7"/>
    <w:rsid w:val="004D6F1A"/>
    <w:rsid w:val="00501F89"/>
    <w:rsid w:val="00515271"/>
    <w:rsid w:val="005516CC"/>
    <w:rsid w:val="005556A4"/>
    <w:rsid w:val="00567CE8"/>
    <w:rsid w:val="0059776C"/>
    <w:rsid w:val="005C5396"/>
    <w:rsid w:val="00607891"/>
    <w:rsid w:val="00626FBE"/>
    <w:rsid w:val="00633D2F"/>
    <w:rsid w:val="00656594"/>
    <w:rsid w:val="00694DBD"/>
    <w:rsid w:val="006B39D2"/>
    <w:rsid w:val="006F4C49"/>
    <w:rsid w:val="007242F6"/>
    <w:rsid w:val="00745AC9"/>
    <w:rsid w:val="00780B52"/>
    <w:rsid w:val="007F1479"/>
    <w:rsid w:val="007F51E6"/>
    <w:rsid w:val="008340D9"/>
    <w:rsid w:val="008628C9"/>
    <w:rsid w:val="008A1CA8"/>
    <w:rsid w:val="008B7733"/>
    <w:rsid w:val="008D331D"/>
    <w:rsid w:val="00903FF2"/>
    <w:rsid w:val="0091169A"/>
    <w:rsid w:val="00996329"/>
    <w:rsid w:val="009C2FC2"/>
    <w:rsid w:val="009E31CB"/>
    <w:rsid w:val="009E545B"/>
    <w:rsid w:val="00A00CAD"/>
    <w:rsid w:val="00A6652C"/>
    <w:rsid w:val="00A76671"/>
    <w:rsid w:val="00AA5D6C"/>
    <w:rsid w:val="00AB4240"/>
    <w:rsid w:val="00B07989"/>
    <w:rsid w:val="00B432BF"/>
    <w:rsid w:val="00B55570"/>
    <w:rsid w:val="00BB3182"/>
    <w:rsid w:val="00BE7A1A"/>
    <w:rsid w:val="00C01BA3"/>
    <w:rsid w:val="00C02F14"/>
    <w:rsid w:val="00C47878"/>
    <w:rsid w:val="00C649F5"/>
    <w:rsid w:val="00C715C9"/>
    <w:rsid w:val="00C75CB4"/>
    <w:rsid w:val="00E15DE8"/>
    <w:rsid w:val="00E16556"/>
    <w:rsid w:val="00E5398F"/>
    <w:rsid w:val="00E55F83"/>
    <w:rsid w:val="00E83261"/>
    <w:rsid w:val="00EA5E2C"/>
    <w:rsid w:val="00EA7F17"/>
    <w:rsid w:val="00EB5516"/>
    <w:rsid w:val="00EC2230"/>
    <w:rsid w:val="00F174F0"/>
    <w:rsid w:val="00F40C38"/>
    <w:rsid w:val="00F70D94"/>
    <w:rsid w:val="00FA19E8"/>
    <w:rsid w:val="00FB7599"/>
    <w:rsid w:val="00FC2899"/>
    <w:rsid w:val="00FC2C10"/>
    <w:rsid w:val="00FD3A05"/>
    <w:rsid w:val="696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D6BB"/>
  <w15:docId w15:val="{A59F259E-65E3-4AFB-B3E0-6BE187E8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DC"/>
  </w:style>
  <w:style w:type="paragraph" w:styleId="Footer">
    <w:name w:val="footer"/>
    <w:basedOn w:val="Normal"/>
    <w:link w:val="FooterChar"/>
    <w:uiPriority w:val="99"/>
    <w:unhideWhenUsed/>
    <w:rsid w:val="0012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DC"/>
  </w:style>
  <w:style w:type="paragraph" w:customStyle="1" w:styleId="Body">
    <w:name w:val="Body"/>
    <w:rsid w:val="001232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table" w:styleId="TableGrid">
    <w:name w:val="Table Grid"/>
    <w:basedOn w:val="TableNormal"/>
    <w:uiPriority w:val="59"/>
    <w:rsid w:val="0012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551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5516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0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op.police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ildline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@nspc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eam@belsnorthtyneside.org,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22BA0CE6ADB4F81EF64D1CBEB4A23" ma:contentTypeVersion="4" ma:contentTypeDescription="Create a new document." ma:contentTypeScope="" ma:versionID="5d28ee15940ca052cf591c2d2b124e88">
  <xsd:schema xmlns:xsd="http://www.w3.org/2001/XMLSchema" xmlns:xs="http://www.w3.org/2001/XMLSchema" xmlns:p="http://schemas.microsoft.com/office/2006/metadata/properties" xmlns:ns2="f47f7752-c80a-4ce4-8057-45d392ec550f" xmlns:ns3="731a4016-b239-42f6-998c-b352d4e981a5" targetNamespace="http://schemas.microsoft.com/office/2006/metadata/properties" ma:root="true" ma:fieldsID="a5d2e8bb29f49a58bd3fe4a563539c63" ns2:_="" ns3:_="">
    <xsd:import namespace="f47f7752-c80a-4ce4-8057-45d392ec550f"/>
    <xsd:import namespace="731a4016-b239-42f6-998c-b352d4e98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7752-c80a-4ce4-8057-45d392ec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a4016-b239-42f6-998c-b352d4e98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7AC86-AAA7-42EB-95E5-590140FA0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9F3FBA-B396-4A47-824A-C92F27954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F7C14-61CA-4AE8-A615-A7A9601A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f7752-c80a-4ce4-8057-45d392ec550f"/>
    <ds:schemaRef ds:uri="731a4016-b239-42f6-998c-b352d4e98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Tate</dc:creator>
  <cp:lastModifiedBy>Baby Equipment Loan Service</cp:lastModifiedBy>
  <cp:revision>21</cp:revision>
  <dcterms:created xsi:type="dcterms:W3CDTF">2020-12-03T12:40:00Z</dcterms:created>
  <dcterms:modified xsi:type="dcterms:W3CDTF">2024-01-30T12:46:00Z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0x01010084322BA0CE6ADB4F81EF64D1CBEB4A23</vt:lpwstr>
  </property>
</Properties>
</file>